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A4" w:rsidRPr="003506F8" w:rsidRDefault="00CE6E3A" w:rsidP="00CE6E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571512" cy="71162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214" cy="712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8B" w:rsidRPr="006A5ACB" w:rsidRDefault="00FD038B" w:rsidP="0004591A">
      <w:pPr>
        <w:pStyle w:val="a3"/>
        <w:jc w:val="center"/>
        <w:rPr>
          <w:b/>
          <w:sz w:val="28"/>
          <w:szCs w:val="28"/>
        </w:rPr>
      </w:pPr>
      <w:r w:rsidRPr="006A5ACB">
        <w:rPr>
          <w:b/>
          <w:sz w:val="28"/>
          <w:szCs w:val="28"/>
        </w:rPr>
        <w:lastRenderedPageBreak/>
        <w:t>ПОЯСНИТЕЛЬНАЯ ЗАПИСКА</w:t>
      </w:r>
    </w:p>
    <w:p w:rsidR="00FD038B" w:rsidRPr="00650BDC" w:rsidRDefault="00FD038B" w:rsidP="00E417E3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 w:rsidRPr="00650BDC">
        <w:rPr>
          <w:b w:val="0"/>
          <w:sz w:val="28"/>
          <w:szCs w:val="28"/>
        </w:rPr>
        <w:t xml:space="preserve">Составлена на основе: </w:t>
      </w:r>
      <w:proofErr w:type="gramStart"/>
      <w:r w:rsidRPr="00650BDC">
        <w:rPr>
          <w:b w:val="0"/>
          <w:sz w:val="28"/>
          <w:szCs w:val="28"/>
        </w:rPr>
        <w:t>Федерального</w:t>
      </w:r>
      <w:bookmarkStart w:id="0" w:name="_GoBack"/>
      <w:bookmarkEnd w:id="0"/>
      <w:r w:rsidRPr="00650BDC">
        <w:rPr>
          <w:b w:val="0"/>
          <w:sz w:val="28"/>
          <w:szCs w:val="28"/>
        </w:rPr>
        <w:t>компонента Государственного стандарта общего образования  (в ред. Приказа</w:t>
      </w:r>
      <w:proofErr w:type="gramEnd"/>
    </w:p>
    <w:p w:rsidR="00FD038B" w:rsidRPr="00650BDC" w:rsidRDefault="00FD038B" w:rsidP="00E417E3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proofErr w:type="spellStart"/>
      <w:proofErr w:type="gramStart"/>
      <w:r w:rsidRPr="00650BDC">
        <w:rPr>
          <w:b w:val="0"/>
          <w:sz w:val="28"/>
          <w:szCs w:val="28"/>
        </w:rPr>
        <w:t>Минобрнауки</w:t>
      </w:r>
      <w:proofErr w:type="spellEnd"/>
      <w:r w:rsidRPr="00650BDC">
        <w:rPr>
          <w:b w:val="0"/>
          <w:sz w:val="28"/>
          <w:szCs w:val="28"/>
        </w:rPr>
        <w:t xml:space="preserve"> России № 39 от 24.01.2012)</w:t>
      </w:r>
      <w:proofErr w:type="gramEnd"/>
    </w:p>
    <w:p w:rsidR="00FD038B" w:rsidRPr="00650BDC" w:rsidRDefault="00FD038B" w:rsidP="00E417E3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 w:rsidRPr="00650BDC">
        <w:rPr>
          <w:b w:val="0"/>
          <w:sz w:val="28"/>
          <w:szCs w:val="28"/>
        </w:rPr>
        <w:t>Программа «Литература» 5-11 классы. /</w:t>
      </w:r>
      <w:proofErr w:type="spellStart"/>
      <w:r w:rsidRPr="00650BDC">
        <w:rPr>
          <w:b w:val="0"/>
          <w:sz w:val="28"/>
          <w:szCs w:val="28"/>
        </w:rPr>
        <w:t>Курдюмова</w:t>
      </w:r>
      <w:proofErr w:type="spellEnd"/>
      <w:r w:rsidRPr="00650BDC">
        <w:rPr>
          <w:b w:val="0"/>
          <w:sz w:val="28"/>
          <w:szCs w:val="28"/>
        </w:rPr>
        <w:t xml:space="preserve"> Т.Ф. – М.: Дрофа, 2006.</w:t>
      </w:r>
    </w:p>
    <w:p w:rsidR="00FD038B" w:rsidRPr="00650BDC" w:rsidRDefault="00FD038B" w:rsidP="00E417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 xml:space="preserve">Учебник: Литература, 9 класс, в 2-х частях», автор </w:t>
      </w:r>
      <w:proofErr w:type="spellStart"/>
      <w:r w:rsidRPr="00650BDC">
        <w:rPr>
          <w:rFonts w:ascii="Times New Roman" w:hAnsi="Times New Roman"/>
          <w:sz w:val="28"/>
          <w:szCs w:val="28"/>
        </w:rPr>
        <w:t>Т.Ф.Курдюмова</w:t>
      </w:r>
      <w:proofErr w:type="spellEnd"/>
      <w:r w:rsidRPr="00650BDC">
        <w:rPr>
          <w:rFonts w:ascii="Times New Roman" w:hAnsi="Times New Roman"/>
          <w:sz w:val="28"/>
          <w:szCs w:val="28"/>
        </w:rPr>
        <w:t>. – М.: Дрофа.</w:t>
      </w:r>
    </w:p>
    <w:p w:rsidR="00FD038B" w:rsidRPr="00650BDC" w:rsidRDefault="00FD038B" w:rsidP="00FD038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0BDC">
        <w:rPr>
          <w:rFonts w:ascii="Times New Roman" w:hAnsi="Times New Roman"/>
          <w:b/>
          <w:sz w:val="28"/>
          <w:szCs w:val="28"/>
        </w:rPr>
        <w:t>Изучение литературы на ступени основного общего образования направлено на достижение следующих целей: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Изучение литературы в образовательных учреждениях с родным (нерусским) языком обучения реализует общие цели и способствует решению специфических задач: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формирование способности понимать и эстетически воспринимать произведения русской литературы, отличающиеся от произведений родной особенностями образно-эстетической системы;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обогащение духовного мира учащихся путем приобщения их, наряду с изучением родной литературы, к нравственным ценностям и художественному многообразию русской литературы, к вершинным произведениям зарубежной классики, к отдельным произведениям литературы народов России;</w:t>
      </w:r>
    </w:p>
    <w:p w:rsidR="00FD038B" w:rsidRPr="00650BDC" w:rsidRDefault="00FD038B" w:rsidP="006C60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- формирование умений сопоставлять произведения русской и родной литературы, находить в них сходные темы, проблемы, идеи, выявлять национально и культурно обусловленные различия.</w:t>
      </w:r>
    </w:p>
    <w:p w:rsidR="006A5ACB" w:rsidRDefault="006A5ACB" w:rsidP="006A5A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A5ACB" w:rsidRDefault="006A5ACB" w:rsidP="006A5A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Общая характеристика предмета</w:t>
      </w:r>
    </w:p>
    <w:p w:rsidR="006A5ACB" w:rsidRPr="006A5ACB" w:rsidRDefault="006A5ACB" w:rsidP="006A5A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874A2" w:rsidRPr="006A5ACB" w:rsidRDefault="00FD038B" w:rsidP="006A5A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Основное общее образование в современных условиях призвано обеспечить функциональную грамотность и социальную адаптацию обучающихся на основе приобретения ими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компетентностного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опыта в сфере учения, познания, профессионально-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трудового выбора, личностного развития, ценностных ориентаций и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смыслотворчества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 </w:t>
      </w:r>
      <w:proofErr w:type="spellStart"/>
      <w:r w:rsidRPr="00650BD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компетентностный</w:t>
      </w:r>
      <w:proofErr w:type="spellEnd"/>
      <w:r w:rsidRPr="00650BD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подход</w:t>
      </w:r>
      <w:r w:rsidRPr="00650BD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созданию тематического планирования обеспечивает взаимосвязанное развитие и совершенствование ключевых,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общепредметных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предметных компетенций.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внутрипредметных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связей, а также с возрастными особенностями развития учащихся.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Личностная ориентация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образовательного процесса выявляет приоритет воспитательных и развивающих целей обучения. Способность учащихся понимать причины и логику развития </w:t>
      </w:r>
      <w:r w:rsidRPr="00650BD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литературных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650BD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650BD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подход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Основой целеполагания является обновление требований к уровню подготовки выпускников в системе гуманитарного образования, отражающее важнейшую особенность педагогической концепции государственного стандарта – переход от суммы «предметных результатов» (то есть образовательных результатов, достигаемых в рамках отдельных учебных предметов) к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межпредметным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 </w:t>
      </w:r>
      <w:r w:rsidRPr="00650BD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общие учебные умения, навыки и способы человеческой деятельности,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что предполагает повышенное внимание к развитию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межпредметных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связей курса литературы.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Дидактическая модель обучения и педагогические средства отражают модернизацию основ учебного процесса, их переориентацию на достижение конкретных результатов в виде сформированных умений и навыков учащихся, обобщенных способов деятельности. Формирование целостных представлений о литературе будет осуществляться в ходе творческой 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деятельности учащихся на основе личностного осмысления литературных фактов и явлений. Особое внимание уделяется познавательной активности учащихся, их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мотивированности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самостоятельной учебной работе. Это предполагает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межпредметных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интегрированных уроков и т. д.</w:t>
      </w: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Стандарт ориентирован на </w:t>
      </w:r>
      <w:r w:rsidRPr="00650BD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воспитание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– воспитание гражданственности и патриотизма.</w:t>
      </w:r>
    </w:p>
    <w:p w:rsidR="005F71E3" w:rsidRDefault="005F71E3" w:rsidP="006A5AC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17E3" w:rsidRPr="002001A6" w:rsidRDefault="00E417E3" w:rsidP="006A5ACB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2001A6"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</w:rPr>
        <w:t>Форма промежуточной аттестации</w:t>
      </w:r>
    </w:p>
    <w:p w:rsidR="000355A1" w:rsidRPr="003506F8" w:rsidRDefault="00E417E3" w:rsidP="003506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Текущая промежуточная аттестация проводится в форме контрольных р</w:t>
      </w:r>
      <w:r w:rsidR="0020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абот, сочинений, тестовых работ.В</w:t>
      </w:r>
      <w:r w:rsidRPr="00E41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</w:t>
      </w:r>
      <w:r w:rsidR="0020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контрольная работа</w:t>
      </w:r>
      <w:r w:rsidRPr="00E41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874A2" w:rsidRPr="006A5ACB" w:rsidRDefault="005874A2" w:rsidP="00E417E3">
      <w:pPr>
        <w:pStyle w:val="a3"/>
        <w:ind w:left="10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A5ACB">
        <w:rPr>
          <w:b/>
          <w:color w:val="000000"/>
          <w:sz w:val="28"/>
          <w:szCs w:val="28"/>
          <w:shd w:val="clear" w:color="auto" w:fill="FFFFFF"/>
        </w:rPr>
        <w:t>Описание места предмета в учебном плане</w:t>
      </w:r>
    </w:p>
    <w:p w:rsidR="00FD038B" w:rsidRPr="00BF3296" w:rsidRDefault="005874A2" w:rsidP="00BC59E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 учебным планом М</w:t>
      </w:r>
      <w:r w:rsidR="000A06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АОУ СОШ №65 города Тюмени в 2016-2017</w:t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учебном году на изучение предмета литература в 9классе отведено </w:t>
      </w:r>
      <w:r w:rsidRPr="00650BDC">
        <w:rPr>
          <w:rFonts w:ascii="Times New Roman" w:hAnsi="Times New Roman"/>
          <w:sz w:val="28"/>
          <w:szCs w:val="28"/>
        </w:rPr>
        <w:t>102  часа (3 часа в неделю).</w:t>
      </w:r>
      <w:r w:rsidR="00FD038B" w:rsidRPr="00650BDC">
        <w:rPr>
          <w:rFonts w:ascii="Times New Roman" w:hAnsi="Times New Roman"/>
          <w:color w:val="000000"/>
          <w:sz w:val="28"/>
          <w:szCs w:val="28"/>
        </w:rPr>
        <w:br/>
      </w:r>
    </w:p>
    <w:p w:rsidR="00955C38" w:rsidRPr="00E6160B" w:rsidRDefault="00955C38" w:rsidP="00E6160B">
      <w:pPr>
        <w:ind w:righ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16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Содержание </w:t>
      </w:r>
      <w:r w:rsidR="00725031" w:rsidRPr="00E616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предмета</w:t>
      </w:r>
      <w:r w:rsidRPr="00E616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55C38" w:rsidRPr="00F613AB" w:rsidRDefault="00955C38" w:rsidP="00D75ECE">
      <w:pPr>
        <w:ind w:righ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color w:val="000000"/>
          <w:sz w:val="28"/>
          <w:szCs w:val="28"/>
        </w:rPr>
        <w:t>Введение.</w:t>
      </w:r>
      <w:r w:rsidRPr="00F613AB">
        <w:rPr>
          <w:rFonts w:ascii="Times New Roman" w:hAnsi="Times New Roman"/>
          <w:b/>
          <w:color w:val="000000"/>
          <w:sz w:val="28"/>
          <w:szCs w:val="28"/>
        </w:rPr>
        <w:t>Литература как искусство слова. Чудесная сила искусства.</w:t>
      </w:r>
    </w:p>
    <w:p w:rsidR="00F613AB" w:rsidRDefault="00955C38" w:rsidP="00F613AB">
      <w:pPr>
        <w:ind w:righ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Место художественной литературы в общественной жизни и культуре России. Национальные ценности и традиции, формирующие проблематику и образный мир русской литературы, ее гуманизм, гражданский и патриотический пафос. Национальная самобытность русской литературы. Русская литература в контексте мировой.</w:t>
      </w:r>
    </w:p>
    <w:p w:rsidR="00F613AB" w:rsidRDefault="00F613AB" w:rsidP="00F613AB">
      <w:pPr>
        <w:ind w:righ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sz w:val="28"/>
          <w:szCs w:val="28"/>
        </w:rPr>
        <w:t>Литература эпохи С</w:t>
      </w:r>
      <w:r>
        <w:rPr>
          <w:rFonts w:ascii="Times New Roman" w:hAnsi="Times New Roman"/>
          <w:b/>
          <w:sz w:val="28"/>
          <w:szCs w:val="28"/>
        </w:rPr>
        <w:t>редневековья</w:t>
      </w:r>
    </w:p>
    <w:p w:rsidR="00955C38" w:rsidRPr="00650BDC" w:rsidRDefault="00AF424D" w:rsidP="00F613AB">
      <w:pPr>
        <w:ind w:righ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424D">
        <w:rPr>
          <w:rFonts w:ascii="Times New Roman" w:hAnsi="Times New Roman"/>
          <w:color w:val="000000"/>
          <w:sz w:val="28"/>
          <w:szCs w:val="28"/>
        </w:rPr>
        <w:t>«Божественная комедия» Данте. Поэма как символ пути человека от заблуждения к истине.</w:t>
      </w:r>
    </w:p>
    <w:p w:rsidR="00955C38" w:rsidRPr="00650BDC" w:rsidRDefault="00955C38" w:rsidP="00D75EC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t>Древнерусская литература.</w:t>
      </w:r>
    </w:p>
    <w:p w:rsidR="00955C38" w:rsidRPr="00650BDC" w:rsidRDefault="00955C38" w:rsidP="0058179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Беседы о древней русской литературе. Богатство жанров литературы Древней Руси. Летописи как исторические повествования. Жанр жития (с использованием повторения).</w:t>
      </w:r>
    </w:p>
    <w:p w:rsidR="00955C38" w:rsidRPr="00650BDC" w:rsidRDefault="00955C38" w:rsidP="0058179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lastRenderedPageBreak/>
        <w:t>«Слово о полку Игореве».</w:t>
      </w:r>
    </w:p>
    <w:p w:rsidR="00955C38" w:rsidRDefault="006D608C" w:rsidP="0058179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Высоко поэтическое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 xml:space="preserve"> патриотическое произведение – первое произведение национальной классики. Историческая основа памятника, его сюжет. Жанр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и композиция «Слова…».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Образ русской земли и нравственно – поэтическая идея «Слова…». Образы русских князей.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«Золотое слово Святослава». Князь Игорь.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Ярославна как идеальный образ русской женщины. Художественные особенности памятника. Связь «Слова…»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с устным народным творчеством. Поэтические переводы. Роль памятника в судьбах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русской культуры. Тема «Слова…» </w:t>
      </w:r>
      <w:r w:rsidR="00955C38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55C38" w:rsidRPr="00650BDC">
        <w:rPr>
          <w:rFonts w:ascii="Times New Roman" w:hAnsi="Times New Roman"/>
          <w:color w:val="000000"/>
          <w:sz w:val="28"/>
          <w:szCs w:val="28"/>
        </w:rPr>
        <w:t>в лирике русских поэтов.</w:t>
      </w:r>
    </w:p>
    <w:p w:rsidR="00921C66" w:rsidRDefault="00921C66" w:rsidP="00581798">
      <w:pPr>
        <w:jc w:val="both"/>
        <w:rPr>
          <w:rFonts w:ascii="Times New Roman" w:hAnsi="Times New Roman"/>
          <w:b/>
          <w:sz w:val="28"/>
          <w:szCs w:val="28"/>
        </w:rPr>
      </w:pPr>
      <w:r w:rsidRPr="00650BDC">
        <w:rPr>
          <w:rFonts w:ascii="Times New Roman" w:hAnsi="Times New Roman"/>
          <w:b/>
          <w:sz w:val="28"/>
          <w:szCs w:val="28"/>
        </w:rPr>
        <w:t>Литература эпохи Возрождения</w:t>
      </w:r>
    </w:p>
    <w:p w:rsidR="00921C66" w:rsidRPr="00650BDC" w:rsidRDefault="00921C66" w:rsidP="0058179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«Проклятые вопросы бытия» в трагедии В.Шекспира «Гамлет».</w:t>
      </w:r>
    </w:p>
    <w:p w:rsidR="00955C38" w:rsidRPr="00650BDC" w:rsidRDefault="00955C38" w:rsidP="00921C66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t>Литература 18 века.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Идейно – художественное своеобразие литературы эпохи Просвещения. Классицизм и его особенности. Идея прославления величия и могущества Российского государства. Зарождение в литературе антикрепостнической направленности. Сентиментализм как литературное направление. Изучение монографических тем по творчеству М.В.Ломоносова,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Г.Р.Державина,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Д.И.Фонвизина, А.Н.Радищева, Н.М.Карамзина. Знакомство с остальными темами в обзорном порядке.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М.В.</w:t>
      </w:r>
      <w:r w:rsidR="00D33E6C" w:rsidRPr="00650BDC">
        <w:rPr>
          <w:rFonts w:ascii="Times New Roman" w:hAnsi="Times New Roman"/>
          <w:color w:val="000000"/>
          <w:sz w:val="28"/>
          <w:szCs w:val="28"/>
        </w:rPr>
        <w:t xml:space="preserve"> Л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омоносов. «Ода на день восшествия на Всероссийский престол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ея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Величества государыни императрицы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Елисаветы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Петровны.1747 года».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М.В.</w:t>
      </w:r>
      <w:r w:rsidR="00D33E6C" w:rsidRPr="00650BDC">
        <w:rPr>
          <w:rFonts w:ascii="Times New Roman" w:hAnsi="Times New Roman"/>
          <w:color w:val="000000"/>
          <w:sz w:val="28"/>
          <w:szCs w:val="28"/>
        </w:rPr>
        <w:t xml:space="preserve"> Л</w:t>
      </w:r>
      <w:r w:rsidRPr="00650BDC">
        <w:rPr>
          <w:rFonts w:ascii="Times New Roman" w:hAnsi="Times New Roman"/>
          <w:color w:val="000000"/>
          <w:sz w:val="28"/>
          <w:szCs w:val="28"/>
        </w:rPr>
        <w:t>омоносов – ученый, реформатор русского языка, поэт. Прославление родины, науки и просвещения в художественных произведениях поэта. Жанр оды.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Г.Р.Державин. «Властителям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и судиям», «Памятник».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Г.Р.Державин – крупнейший поэт 18 века. Сочетание в его произведениях классицизма и новаторских черт. Новое в жанре оды: сочетание 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возвышенного</w:t>
      </w:r>
      <w:proofErr w:type="gramEnd"/>
      <w:r w:rsidRPr="00650BDC">
        <w:rPr>
          <w:rFonts w:ascii="Times New Roman" w:hAnsi="Times New Roman"/>
          <w:color w:val="000000"/>
          <w:sz w:val="28"/>
          <w:szCs w:val="28"/>
        </w:rPr>
        <w:t xml:space="preserve"> с обыденным. Гражданский пафос лирики.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Д.И.Фонвизин. «Недоросль».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Сатирическая направленность комедии. Герои и события в комедии. Резкое противопоставление позиций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Простаковых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>, Скотининых и Правдина, Стародума. Классицизм в драматическом произведении.</w:t>
      </w:r>
    </w:p>
    <w:p w:rsidR="0067019C" w:rsidRPr="00650BDC" w:rsidRDefault="0067019C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А.Н. Радищев «Путешествие из Петербурга в Москву» (обзор)</w:t>
      </w:r>
    </w:p>
    <w:p w:rsidR="00955C38" w:rsidRDefault="00955C38" w:rsidP="00D75EC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Н.М.Карамзин. «Бедная Лиза».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Сентиментализм. Лирика и проза Карамзина. Карамзин – историк.</w:t>
      </w:r>
    </w:p>
    <w:p w:rsidR="00A2235F" w:rsidRPr="00650BDC" w:rsidRDefault="00A2235F" w:rsidP="00D75EC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И.-В. Гете. Трагедия «Фауст». Неразрывность связи добра и зла в трагедии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t>Литература 19 века.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Человек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в его связи с национальной историей. Взаимодействие культур в истории литературы эпохи. Романтизм в русской литературе. Золотой век русской поэзии. Совершенство языка поэтов золотого века. Проза и драматургия в эпоху золотого века поэзии. Комедия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А.С.Грибоедова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и проза А.С.Пушкина.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Особенности взглядов представителей романтизма. Соотношение мечты и действительности в романтических произведениях. Формирование представления о национальной самобытности. А.С.Пушкин как родоначальник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новой русской литературы. Роль литературы в формировании русского языка.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А.С.Грибоедов. «Горе от ума».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Очерк жизни Грибоедова. История создания комедии. Смысл названия и проблема ума в комедии. Сатирическое изображение жизни и нравов московского дворянства. Особенности развития комедийной интриги, своеобразие конфликта. Система образов. «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Фамусовская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>» Москва. Герои и их судьбы. Чацкий и Фамусов. Чацкий и Молчалин. Чацкий и Софья. Новаторство драматурга: черты классицизма и романтизма, жанровое своеобразие, язык. «Открытость» финала пьесы. Пьеса в восприятии критики (И.А.Гончаров «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Мильон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терзаний»).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Внесценические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персонажи пьесы. Сценическая жизнь комедии.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В.А.Жуковский. «Светлана». В.А.Жуковский – переводчик. Балл</w:t>
      </w:r>
      <w:r w:rsidR="009D69DE">
        <w:rPr>
          <w:rFonts w:ascii="Times New Roman" w:hAnsi="Times New Roman"/>
          <w:color w:val="000000"/>
          <w:sz w:val="28"/>
          <w:szCs w:val="28"/>
        </w:rPr>
        <w:t>ада. Романтическая лирика поэта («Море», «Невыразимое</w:t>
      </w:r>
      <w:r w:rsidR="009D69D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D69DE">
        <w:rPr>
          <w:rFonts w:ascii="Times New Roman" w:hAnsi="Times New Roman"/>
          <w:color w:val="000000"/>
          <w:sz w:val="28"/>
          <w:szCs w:val="28"/>
        </w:rPr>
        <w:t>)</w:t>
      </w:r>
      <w:r w:rsidR="009D69DE" w:rsidRPr="00650BDC">
        <w:rPr>
          <w:rFonts w:ascii="Times New Roman" w:hAnsi="Times New Roman"/>
          <w:color w:val="000000"/>
          <w:sz w:val="28"/>
          <w:szCs w:val="28"/>
        </w:rPr>
        <w:t>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А.С.Пушкин.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Творческий путь А.С.Пушкина (на основе ранее изученного). Годы ссылки. Болдинская осень 1830 года. Стихотворения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А.С.Пушкина разных лет. Богатство тематики и совершенство формы. Любовная лирика А.С.Пушкин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а</w:t>
      </w:r>
      <w:r w:rsidR="009D69DE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9D69DE">
        <w:rPr>
          <w:rFonts w:ascii="Times New Roman" w:hAnsi="Times New Roman"/>
          <w:color w:val="000000"/>
          <w:sz w:val="28"/>
          <w:szCs w:val="28"/>
        </w:rPr>
        <w:t>«Храни меня, мой талисман...</w:t>
      </w:r>
      <w:r w:rsidRPr="00650BDC">
        <w:rPr>
          <w:rFonts w:ascii="Times New Roman" w:hAnsi="Times New Roman"/>
          <w:color w:val="000000"/>
          <w:sz w:val="28"/>
          <w:szCs w:val="28"/>
        </w:rPr>
        <w:t>», «</w:t>
      </w:r>
      <w:r w:rsidR="009D69DE">
        <w:rPr>
          <w:rFonts w:ascii="Times New Roman" w:hAnsi="Times New Roman"/>
          <w:color w:val="000000"/>
          <w:sz w:val="28"/>
          <w:szCs w:val="28"/>
        </w:rPr>
        <w:t>Сожженное письмо»</w:t>
      </w:r>
      <w:r w:rsidRPr="00650BDC">
        <w:rPr>
          <w:rFonts w:ascii="Times New Roman" w:hAnsi="Times New Roman"/>
          <w:color w:val="000000"/>
          <w:sz w:val="28"/>
          <w:szCs w:val="28"/>
        </w:rPr>
        <w:t>). Любовь как источник творческого вдохновения. Красота любовного чувства лирического героя, преклонение перед любимой женщиной. Особые формы метафоризации в стихотворениях о любви. Философские размышления о жизни («К Чаадаеву», «Элегия», «Если жизнь тебя обманет…»). Оптимизм философской лирики А.С.Пушкина. Дружба в лирике А.С.Пушкина.</w:t>
      </w:r>
      <w:r w:rsidR="00AE16A3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скренняя привязанность поэта к друзьям лицейских лет. Размышления поэта о </w:t>
      </w:r>
      <w:r w:rsidRPr="00650BDC">
        <w:rPr>
          <w:rFonts w:ascii="Times New Roman" w:hAnsi="Times New Roman"/>
          <w:color w:val="000000"/>
          <w:sz w:val="28"/>
          <w:szCs w:val="28"/>
        </w:rPr>
        <w:lastRenderedPageBreak/>
        <w:t xml:space="preserve">скоротечности человеческого бытия. Сущность творчества, тема поэта и поэзии («Поэт», </w:t>
      </w:r>
      <w:r w:rsidR="007041CD">
        <w:rPr>
          <w:rFonts w:ascii="Times New Roman" w:hAnsi="Times New Roman"/>
          <w:color w:val="000000"/>
          <w:sz w:val="28"/>
          <w:szCs w:val="28"/>
        </w:rPr>
        <w:t>«Пророк</w:t>
      </w:r>
      <w:r w:rsidR="007041CD" w:rsidRPr="00650BDC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«Я памятник себе воздвиг нерукотворный…»). Поиски своего места в поэзии. Вдохновение поэта как особое состояние.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Философско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– эстетические раздумья поэта, вечность идей, отраженных в лирике. Роль архаичной лексики в создании философского настроя стихотворения.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«Евгений Онегин» - роман в стихах. История создания. Особенности жанра и композиции романа в стихах. Единство лирического и эпического начал; нравственно – философская проблематика произведения. Сюжет романа и темы лирических отступлений. Жизнь столицы и мир деревни. Автор и его герои. Образ Онегина и тема «лишнего человека» в русской литературе. Татьяна как «милый идеал» Пушкина. Картины родной природы. Открытый финал романа.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Онегинская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строфа. Реализм романа. А.С.Пушкин в русской критике.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М.Ю.Лермонтов.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Краткая биография (на основе ранее 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изученного</w:t>
      </w:r>
      <w:proofErr w:type="gramEnd"/>
      <w:r w:rsidRPr="00650BDC">
        <w:rPr>
          <w:rFonts w:ascii="Times New Roman" w:hAnsi="Times New Roman"/>
          <w:color w:val="000000"/>
          <w:sz w:val="28"/>
          <w:szCs w:val="28"/>
        </w:rPr>
        <w:t>). Трагичность судьбы поэта. Светлые и грустные воспоминания детства («Ангел», «Ужасная судьба отца и сына»). Поиск своего места в поэзии («Поэт», «Нет, я не Байрон, я другой…»</w:t>
      </w:r>
      <w:r w:rsidR="00BE22E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31206">
        <w:rPr>
          <w:rFonts w:ascii="Times New Roman" w:hAnsi="Times New Roman"/>
          <w:color w:val="000000"/>
          <w:sz w:val="28"/>
          <w:szCs w:val="28"/>
        </w:rPr>
        <w:t>«Пророк»</w:t>
      </w:r>
      <w:r w:rsidRPr="00650BDC">
        <w:rPr>
          <w:rFonts w:ascii="Times New Roman" w:hAnsi="Times New Roman"/>
          <w:color w:val="000000"/>
          <w:sz w:val="28"/>
          <w:szCs w:val="28"/>
        </w:rPr>
        <w:t>). Любовн</w:t>
      </w:r>
      <w:r w:rsidR="00531206">
        <w:rPr>
          <w:rFonts w:ascii="Times New Roman" w:hAnsi="Times New Roman"/>
          <w:color w:val="000000"/>
          <w:sz w:val="28"/>
          <w:szCs w:val="28"/>
        </w:rPr>
        <w:t>ые стихи Лермонтова («Нищий», «Я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 не унижусь пред тобой…»</w:t>
      </w:r>
      <w:proofErr w:type="gramStart"/>
      <w:r w:rsidR="00531206">
        <w:rPr>
          <w:rFonts w:ascii="Times New Roman" w:hAnsi="Times New Roman"/>
          <w:color w:val="000000"/>
          <w:sz w:val="28"/>
          <w:szCs w:val="28"/>
        </w:rPr>
        <w:t>,«</w:t>
      </w:r>
      <w:proofErr w:type="gramEnd"/>
      <w:r w:rsidR="00531206">
        <w:rPr>
          <w:rFonts w:ascii="Times New Roman" w:hAnsi="Times New Roman"/>
          <w:color w:val="000000"/>
          <w:sz w:val="28"/>
          <w:szCs w:val="28"/>
        </w:rPr>
        <w:t xml:space="preserve">Нет, не тебя так пылко я люблю...» </w:t>
      </w:r>
      <w:r w:rsidR="001A0301">
        <w:rPr>
          <w:rFonts w:ascii="Times New Roman" w:hAnsi="Times New Roman"/>
          <w:color w:val="000000"/>
          <w:sz w:val="28"/>
          <w:szCs w:val="28"/>
        </w:rPr>
        <w:t>).</w:t>
      </w:r>
      <w:r w:rsidR="00531206">
        <w:rPr>
          <w:rFonts w:ascii="Times New Roman" w:hAnsi="Times New Roman"/>
          <w:color w:val="000000"/>
          <w:sz w:val="28"/>
          <w:szCs w:val="28"/>
        </w:rPr>
        <w:t>Мотив трагедии поколения (</w:t>
      </w:r>
      <w:r w:rsidR="00531206" w:rsidRPr="00650BDC">
        <w:rPr>
          <w:rFonts w:ascii="Times New Roman" w:hAnsi="Times New Roman"/>
          <w:color w:val="000000"/>
          <w:sz w:val="28"/>
          <w:szCs w:val="28"/>
        </w:rPr>
        <w:t>«</w:t>
      </w:r>
      <w:r w:rsidR="00531206">
        <w:rPr>
          <w:rFonts w:ascii="Times New Roman" w:hAnsi="Times New Roman"/>
          <w:color w:val="000000"/>
          <w:sz w:val="28"/>
          <w:szCs w:val="28"/>
        </w:rPr>
        <w:t>Монолог</w:t>
      </w:r>
      <w:r w:rsidR="00531206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53120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31206" w:rsidRPr="00650BDC">
        <w:rPr>
          <w:rFonts w:ascii="Times New Roman" w:hAnsi="Times New Roman"/>
          <w:color w:val="000000"/>
          <w:sz w:val="28"/>
          <w:szCs w:val="28"/>
        </w:rPr>
        <w:t>«Пленный рыцарь»</w:t>
      </w:r>
      <w:r w:rsidR="00531206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="00531206" w:rsidRPr="00650BDC">
        <w:rPr>
          <w:rFonts w:ascii="Times New Roman" w:hAnsi="Times New Roman"/>
          <w:color w:val="000000"/>
          <w:sz w:val="28"/>
          <w:szCs w:val="28"/>
        </w:rPr>
        <w:t>«</w:t>
      </w:r>
      <w:r w:rsidR="00531206">
        <w:rPr>
          <w:rFonts w:ascii="Times New Roman" w:hAnsi="Times New Roman"/>
          <w:color w:val="000000"/>
          <w:sz w:val="28"/>
          <w:szCs w:val="28"/>
        </w:rPr>
        <w:t>Дума</w:t>
      </w:r>
      <w:r w:rsidR="00531206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531206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650BDC">
        <w:rPr>
          <w:rFonts w:ascii="Times New Roman" w:hAnsi="Times New Roman"/>
          <w:color w:val="000000"/>
          <w:sz w:val="28"/>
          <w:szCs w:val="28"/>
        </w:rPr>
        <w:t>Одиночество и мечты о счастье и вза</w:t>
      </w:r>
      <w:r w:rsidR="00531206">
        <w:rPr>
          <w:rFonts w:ascii="Times New Roman" w:hAnsi="Times New Roman"/>
          <w:color w:val="000000"/>
          <w:sz w:val="28"/>
          <w:szCs w:val="28"/>
        </w:rPr>
        <w:t xml:space="preserve">имопонимании в творчестве поэта </w:t>
      </w:r>
      <w:r w:rsidR="00BE22E5">
        <w:rPr>
          <w:rFonts w:ascii="Times New Roman" w:hAnsi="Times New Roman"/>
          <w:color w:val="000000"/>
          <w:sz w:val="28"/>
          <w:szCs w:val="28"/>
        </w:rPr>
        <w:t>(</w:t>
      </w:r>
      <w:r w:rsidR="00BE22E5" w:rsidRPr="00650BDC">
        <w:rPr>
          <w:rFonts w:ascii="Times New Roman" w:hAnsi="Times New Roman"/>
          <w:color w:val="000000"/>
          <w:sz w:val="28"/>
          <w:szCs w:val="28"/>
        </w:rPr>
        <w:t>«</w:t>
      </w:r>
      <w:r w:rsidR="00BE22E5">
        <w:rPr>
          <w:rFonts w:ascii="Times New Roman" w:hAnsi="Times New Roman"/>
          <w:color w:val="000000"/>
          <w:sz w:val="28"/>
          <w:szCs w:val="28"/>
        </w:rPr>
        <w:t>Как часто пестрою толпою окружен...</w:t>
      </w:r>
      <w:r w:rsidR="00BE22E5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BE22E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A0301" w:rsidRPr="00650BDC">
        <w:rPr>
          <w:rFonts w:ascii="Times New Roman" w:hAnsi="Times New Roman"/>
          <w:color w:val="000000"/>
          <w:sz w:val="28"/>
          <w:szCs w:val="28"/>
        </w:rPr>
        <w:t>«</w:t>
      </w:r>
      <w:r w:rsidR="001A0301">
        <w:rPr>
          <w:rFonts w:ascii="Times New Roman" w:hAnsi="Times New Roman"/>
          <w:color w:val="000000"/>
          <w:sz w:val="28"/>
          <w:szCs w:val="28"/>
        </w:rPr>
        <w:t>И скучно и грустно</w:t>
      </w:r>
      <w:r w:rsidR="001A0301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1A0301">
        <w:rPr>
          <w:rFonts w:ascii="Times New Roman" w:hAnsi="Times New Roman"/>
          <w:color w:val="000000"/>
          <w:sz w:val="28"/>
          <w:szCs w:val="28"/>
        </w:rPr>
        <w:t>,«Листок</w:t>
      </w:r>
      <w:r w:rsidR="001A0301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1A0301">
        <w:rPr>
          <w:rFonts w:ascii="Times New Roman" w:hAnsi="Times New Roman"/>
          <w:color w:val="000000"/>
          <w:sz w:val="28"/>
          <w:szCs w:val="28"/>
        </w:rPr>
        <w:t>)</w:t>
      </w:r>
      <w:r w:rsidR="007041C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50BDC">
        <w:rPr>
          <w:rFonts w:ascii="Times New Roman" w:hAnsi="Times New Roman"/>
          <w:color w:val="000000"/>
          <w:sz w:val="28"/>
          <w:szCs w:val="28"/>
        </w:rPr>
        <w:t>Символика в стихах Лермонтова. Развитие в творчестве Лермонтова пушкинских традиций. Природа и человек в философской лирике Лермонтова.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«Герой нашего времени».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Жанр социально – психологического романа. Особенности композиции романа, ее роль в раскрытии образа Печорина. Фабула и сюжет. Печорин среди других героев романа. Печорин в галерее «лишних людей». Роль повести «Максим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Максимыч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>». Повесть «Тамань». Сюжет и герои повести. Реалистическое и романтическое начало в повести. Художественное своеобразие языка повести. Нравственно – философская проблематика произведения, проблема судьбы. Черты романтизма и реализма в романе.</w:t>
      </w:r>
    </w:p>
    <w:p w:rsidR="009D69DE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Н.В.Гоголь. «Мертвые души».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Краткий обзор творчества (на основе ранее изученного). «Мертвые души». Замысел, жанр и композиция поэмы.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Авантюра Чичикова как сюжетная основа повествования. Роль и место Чичикова в системе образов поэмы. Помещики и чиновники в поэме и приемы создания их образов. «Живая Русь» в поэме и мотив дороги.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Единство повествовательного и лирического начала в поэме, написанной прозой. Место «Повести о капитане Копейкине» в поэме. Сатирическое начало в поэме. Художественные приемы Гоголя (использование контраста, роль гиперболы и сравнения, алогизм и лиризм в повествовании и др.). Своеобразие гоголевского реализма.</w:t>
      </w:r>
    </w:p>
    <w:p w:rsidR="00955C38" w:rsidRPr="00650BDC" w:rsidRDefault="00910E01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Н.В. Гоголь. </w:t>
      </w:r>
      <w:r w:rsidR="009D69DE">
        <w:rPr>
          <w:rFonts w:ascii="Times New Roman" w:hAnsi="Times New Roman"/>
          <w:sz w:val="28"/>
          <w:szCs w:val="28"/>
        </w:rPr>
        <w:t xml:space="preserve">Повесть </w:t>
      </w:r>
      <w:r w:rsidR="009D69DE">
        <w:rPr>
          <w:rFonts w:ascii="Times New Roman" w:hAnsi="Times New Roman"/>
          <w:color w:val="000000"/>
          <w:sz w:val="28"/>
          <w:szCs w:val="28"/>
        </w:rPr>
        <w:t>«Шинель</w:t>
      </w:r>
      <w:r w:rsidR="009D69DE" w:rsidRPr="00650BDC">
        <w:rPr>
          <w:rFonts w:ascii="Times New Roman" w:hAnsi="Times New Roman"/>
          <w:color w:val="000000"/>
          <w:sz w:val="28"/>
          <w:szCs w:val="28"/>
        </w:rPr>
        <w:t>».</w:t>
      </w:r>
      <w:r w:rsidR="009D69DE"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D69DE">
        <w:rPr>
          <w:rFonts w:ascii="Times New Roman" w:hAnsi="Times New Roman"/>
          <w:sz w:val="28"/>
          <w:szCs w:val="28"/>
        </w:rPr>
        <w:t>Судьба "маленького человека" в повести. Приемы создания образа героя. Город как носитель зла.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Ф.И.Тютчев.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95137">
        <w:rPr>
          <w:rFonts w:ascii="Times New Roman" w:hAnsi="Times New Roman"/>
          <w:color w:val="000000"/>
          <w:sz w:val="28"/>
          <w:szCs w:val="28"/>
        </w:rPr>
        <w:t>«Как сладко дремлет сад темно-зеленый...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>, «День и ночь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>, «С поляны коршун поднялся...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>, «Эти бедные селенья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>, «Еще томлюсь тоской...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>, «Она сидела на полу...</w:t>
      </w:r>
      <w:r w:rsidR="0099513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9513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50BDC">
        <w:rPr>
          <w:rFonts w:ascii="Times New Roman" w:hAnsi="Times New Roman"/>
          <w:color w:val="000000"/>
          <w:sz w:val="28"/>
          <w:szCs w:val="28"/>
        </w:rPr>
        <w:t>Краткая биографическая справка. Лирика природы. Тютчев о поэте</w:t>
      </w:r>
      <w:r w:rsidR="00995137">
        <w:rPr>
          <w:rFonts w:ascii="Times New Roman" w:hAnsi="Times New Roman"/>
          <w:color w:val="000000"/>
          <w:sz w:val="28"/>
          <w:szCs w:val="28"/>
        </w:rPr>
        <w:t>.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 Любовная лирика. Философские миниатюры.</w:t>
      </w:r>
    </w:p>
    <w:p w:rsidR="00577B67" w:rsidRPr="00650BDC" w:rsidRDefault="00577B67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А.А.Фет. «Вечер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 «Чудная картина...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«Я вдаль иду...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«Нет, я не изменил...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«Я был опять в саду твоем...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«Деревня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«На заре ты ее не буди...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Необычность судьбы поэта. Лирика любви, природы, патриотическая тематика. Роль метафор и сравнений в поэтических текстах Фета.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 Н.А.Некрасов. «Вчерашний день, часу в шестом…». Представление Некрасова о поэте и поэзии. Своеобразие некрасовской музы. Трехсложные стихотворные размеры.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И.С.Тургенев.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77B67">
        <w:rPr>
          <w:rFonts w:ascii="Times New Roman" w:hAnsi="Times New Roman"/>
          <w:color w:val="000000"/>
          <w:sz w:val="28"/>
          <w:szCs w:val="28"/>
        </w:rPr>
        <w:t>«Первая любовь».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 Личность, судьба, творчество. </w:t>
      </w:r>
      <w:r w:rsidR="00577B67">
        <w:rPr>
          <w:rFonts w:ascii="Times New Roman" w:hAnsi="Times New Roman"/>
          <w:color w:val="000000"/>
          <w:sz w:val="28"/>
          <w:szCs w:val="28"/>
        </w:rPr>
        <w:t>«Первая любовь</w:t>
      </w:r>
      <w:r w:rsidR="00577B6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577B67">
        <w:rPr>
          <w:rFonts w:ascii="Times New Roman" w:hAnsi="Times New Roman"/>
          <w:color w:val="000000"/>
          <w:sz w:val="28"/>
          <w:szCs w:val="28"/>
        </w:rPr>
        <w:t xml:space="preserve"> - любимая повесть Тургенева. </w:t>
      </w:r>
      <w:r w:rsidR="00860675">
        <w:rPr>
          <w:rFonts w:ascii="Times New Roman" w:hAnsi="Times New Roman"/>
          <w:color w:val="000000"/>
          <w:sz w:val="28"/>
          <w:szCs w:val="28"/>
        </w:rPr>
        <w:t>Сюжет повести и ее герои</w:t>
      </w:r>
      <w:r w:rsidRPr="00650BDC">
        <w:rPr>
          <w:rFonts w:ascii="Times New Roman" w:hAnsi="Times New Roman"/>
          <w:color w:val="000000"/>
          <w:sz w:val="28"/>
          <w:szCs w:val="28"/>
        </w:rPr>
        <w:t>. Психологизм и лиризм Тургенев</w:t>
      </w:r>
      <w:r w:rsidR="00860675">
        <w:rPr>
          <w:rFonts w:ascii="Times New Roman" w:hAnsi="Times New Roman"/>
          <w:color w:val="000000"/>
          <w:sz w:val="28"/>
          <w:szCs w:val="28"/>
        </w:rPr>
        <w:t>а.</w:t>
      </w:r>
      <w:r w:rsidR="00577B67">
        <w:rPr>
          <w:rFonts w:ascii="Times New Roman" w:hAnsi="Times New Roman"/>
          <w:color w:val="000000"/>
          <w:sz w:val="28"/>
          <w:szCs w:val="28"/>
        </w:rPr>
        <w:t xml:space="preserve"> Роль </w:t>
      </w:r>
      <w:r w:rsidR="00860675">
        <w:rPr>
          <w:rFonts w:ascii="Times New Roman" w:hAnsi="Times New Roman"/>
          <w:color w:val="000000"/>
          <w:sz w:val="28"/>
          <w:szCs w:val="28"/>
        </w:rPr>
        <w:t>снов в сюжете. Нравственная проблематика повести.</w:t>
      </w:r>
    </w:p>
    <w:p w:rsidR="00860675" w:rsidRDefault="00860675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Л.Н.Толстой. «Юность</w:t>
      </w:r>
      <w:r w:rsidR="00F24B48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24B48">
        <w:rPr>
          <w:rFonts w:ascii="Times New Roman" w:hAnsi="Times New Roman"/>
          <w:color w:val="000000"/>
          <w:sz w:val="28"/>
          <w:szCs w:val="28"/>
        </w:rPr>
        <w:t>. Творческий путь великого писателя. Автобиографическая трилогия. Герой трилогии Николенька Иртеньев среди других героев повести. «Диалектика души</w:t>
      </w:r>
      <w:r w:rsidR="00F24B48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24B48">
        <w:rPr>
          <w:rFonts w:ascii="Times New Roman" w:hAnsi="Times New Roman"/>
          <w:color w:val="000000"/>
          <w:sz w:val="28"/>
          <w:szCs w:val="28"/>
        </w:rPr>
        <w:t xml:space="preserve"> героев в повести «Юность</w:t>
      </w:r>
      <w:r w:rsidR="00F24B48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24B48">
        <w:rPr>
          <w:rFonts w:ascii="Times New Roman" w:hAnsi="Times New Roman"/>
          <w:color w:val="000000"/>
          <w:sz w:val="28"/>
          <w:szCs w:val="28"/>
        </w:rPr>
        <w:t>. Мастерство и сила нравственного воздействия автора.</w:t>
      </w:r>
    </w:p>
    <w:p w:rsidR="00E530F7" w:rsidRDefault="00E530F7" w:rsidP="00D75E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Ф.М.Достоевский. «Белые ночи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Личность, судьба, творчество. Поиски «человека в человеке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в произведениях писателя. Психологизм и философская глубина творчества.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 w:rsidRPr="00650BDC">
        <w:rPr>
          <w:rFonts w:ascii="Times New Roman" w:hAnsi="Times New Roman"/>
          <w:sz w:val="28"/>
          <w:szCs w:val="28"/>
        </w:rPr>
        <w:t>Петербург Ф.М.Достоевского в повести "Белые ночи". Тема "маленького человека" и</w:t>
      </w:r>
      <w:r>
        <w:rPr>
          <w:rFonts w:ascii="Times New Roman" w:hAnsi="Times New Roman"/>
          <w:sz w:val="28"/>
          <w:szCs w:val="28"/>
        </w:rPr>
        <w:t xml:space="preserve"> "тип петербургского мечтателя"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А.П.Чехов.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«Человек в футляре»</w:t>
      </w:r>
      <w:proofErr w:type="gramStart"/>
      <w:r w:rsidR="00F24B48">
        <w:rPr>
          <w:rFonts w:ascii="Times New Roman" w:hAnsi="Times New Roman"/>
          <w:color w:val="000000"/>
          <w:sz w:val="28"/>
          <w:szCs w:val="28"/>
        </w:rPr>
        <w:t>,«</w:t>
      </w:r>
      <w:proofErr w:type="gramEnd"/>
      <w:r w:rsidR="00F24B48">
        <w:rPr>
          <w:rFonts w:ascii="Times New Roman" w:hAnsi="Times New Roman"/>
          <w:color w:val="000000"/>
          <w:sz w:val="28"/>
          <w:szCs w:val="28"/>
        </w:rPr>
        <w:t>Тоска</w:t>
      </w:r>
      <w:r w:rsidR="00F24B48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24B4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50BDC">
        <w:rPr>
          <w:rFonts w:ascii="Times New Roman" w:hAnsi="Times New Roman"/>
          <w:color w:val="000000"/>
          <w:sz w:val="28"/>
          <w:szCs w:val="28"/>
        </w:rPr>
        <w:t>Творческий путь</w:t>
      </w:r>
      <w:r w:rsidR="00242F6E">
        <w:rPr>
          <w:rFonts w:ascii="Times New Roman" w:hAnsi="Times New Roman"/>
          <w:color w:val="000000"/>
          <w:sz w:val="28"/>
          <w:szCs w:val="28"/>
        </w:rPr>
        <w:t xml:space="preserve"> писателя. Многообразие тем и сюжетов чеховской прозы. </w:t>
      </w:r>
      <w:r w:rsidRPr="00650BDC">
        <w:rPr>
          <w:rFonts w:ascii="Times New Roman" w:hAnsi="Times New Roman"/>
          <w:color w:val="000000"/>
          <w:sz w:val="28"/>
          <w:szCs w:val="28"/>
        </w:rPr>
        <w:t>Художественная деталь. Речевая характеристика героя.</w:t>
      </w:r>
    </w:p>
    <w:p w:rsidR="00242F6E" w:rsidRPr="00650BDC" w:rsidRDefault="00242F6E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«Маленькая трилогия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(«Человек в футляре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«Крыжовник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«О любви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) как цикл произведений, рисующих ложные представления, определяющие судьбы людей. Композиция и общая идея цикла. Сюжет и герои «Человека в футляре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Трагизм судьбы героя рассказа «Тоска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Жестокость мира, окружающего героя. Тема «маленького человека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в рассказах Чехова. Особенности авторской позиции в рассказах.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                </w:t>
      </w:r>
      <w:r w:rsidRPr="00650BDC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t>Русская литература 20 века.</w:t>
      </w:r>
    </w:p>
    <w:p w:rsidR="003975EF" w:rsidRPr="003975EF" w:rsidRDefault="003975EF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75EF">
        <w:rPr>
          <w:rFonts w:ascii="Times New Roman" w:hAnsi="Times New Roman"/>
          <w:bCs/>
          <w:color w:val="000000"/>
          <w:sz w:val="28"/>
          <w:szCs w:val="28"/>
        </w:rPr>
        <w:t xml:space="preserve">Русская литература 20-го века: богатство поисков и направлений. Рождение новых жанров и стилей. Тема родины и ее судьбы. 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И.А.Бунин.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Поэт и прозаик. Тесная связь его творчества с традициями 19 века. Первый лауреат Нобелевской премии в русской литературе. </w:t>
      </w:r>
      <w:r w:rsidR="00242F6E">
        <w:rPr>
          <w:rFonts w:ascii="Times New Roman" w:hAnsi="Times New Roman"/>
          <w:color w:val="000000"/>
          <w:sz w:val="28"/>
          <w:szCs w:val="28"/>
        </w:rPr>
        <w:t>«Жизнь Арсеньева</w:t>
      </w:r>
      <w:r w:rsidR="00242F6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242F6E">
        <w:rPr>
          <w:rFonts w:ascii="Times New Roman" w:hAnsi="Times New Roman"/>
          <w:color w:val="000000"/>
          <w:sz w:val="28"/>
          <w:szCs w:val="28"/>
        </w:rPr>
        <w:t xml:space="preserve"> - автобиографическая повесть. Главы о юности героя. </w:t>
      </w:r>
      <w:r w:rsidRPr="00650BDC">
        <w:rPr>
          <w:rFonts w:ascii="Times New Roman" w:hAnsi="Times New Roman"/>
          <w:color w:val="000000"/>
          <w:sz w:val="28"/>
          <w:szCs w:val="28"/>
        </w:rPr>
        <w:t>Стилистическое</w:t>
      </w:r>
      <w:r w:rsidR="003975EF">
        <w:rPr>
          <w:rFonts w:ascii="Times New Roman" w:hAnsi="Times New Roman"/>
          <w:color w:val="000000"/>
          <w:sz w:val="28"/>
          <w:szCs w:val="28"/>
        </w:rPr>
        <w:t xml:space="preserve"> мастерство поэта, прозаика, переводчика.</w:t>
      </w:r>
    </w:p>
    <w:p w:rsidR="003975EF" w:rsidRPr="00650BDC" w:rsidRDefault="003975EF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М. Горький. «Мои университеты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(главы)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удьба писателя и его раннее творчество. Автобиографическая трилогия. Главы из повести «Мои университеты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. Герой повести Алеша Пешков и его судьба. Элементы публицистики в художественной прозе. 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А.А.Блок. </w:t>
      </w:r>
      <w:r w:rsidR="003975EF">
        <w:rPr>
          <w:rFonts w:ascii="Times New Roman" w:hAnsi="Times New Roman"/>
          <w:color w:val="000000"/>
          <w:sz w:val="28"/>
          <w:szCs w:val="28"/>
        </w:rPr>
        <w:t>«Россия</w:t>
      </w:r>
      <w:r w:rsidR="003975E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975EF">
        <w:rPr>
          <w:rFonts w:ascii="Times New Roman" w:hAnsi="Times New Roman"/>
          <w:color w:val="000000"/>
          <w:sz w:val="28"/>
          <w:szCs w:val="28"/>
        </w:rPr>
        <w:t>, «Девушка пела в церковном хоре...</w:t>
      </w:r>
      <w:r w:rsidR="003975E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975EF">
        <w:rPr>
          <w:rFonts w:ascii="Times New Roman" w:hAnsi="Times New Roman"/>
          <w:color w:val="000000"/>
          <w:sz w:val="28"/>
          <w:szCs w:val="28"/>
        </w:rPr>
        <w:t xml:space="preserve"> и др. 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Слово о Блоке. Лирика поэта. Образ Прекрасной Дамы как воплощение вечной женственности. Любовь к России, вера в ее будущее. </w:t>
      </w:r>
      <w:r w:rsidR="003975EF">
        <w:rPr>
          <w:rFonts w:ascii="Times New Roman" w:hAnsi="Times New Roman"/>
          <w:color w:val="000000"/>
          <w:sz w:val="28"/>
          <w:szCs w:val="28"/>
        </w:rPr>
        <w:t>Трагедия поэта в «страшном мире</w:t>
      </w:r>
      <w:r w:rsidR="003975E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975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50BDC">
        <w:rPr>
          <w:rFonts w:ascii="Times New Roman" w:hAnsi="Times New Roman"/>
          <w:color w:val="000000"/>
          <w:sz w:val="28"/>
          <w:szCs w:val="28"/>
        </w:rPr>
        <w:t>Художественное своеобразие поэзии Блока.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С.А.Есенин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.</w:t>
      </w:r>
      <w:r w:rsidR="003975EF">
        <w:rPr>
          <w:rFonts w:ascii="Times New Roman" w:hAnsi="Times New Roman"/>
          <w:color w:val="000000"/>
          <w:sz w:val="28"/>
          <w:szCs w:val="28"/>
        </w:rPr>
        <w:t>«</w:t>
      </w:r>
      <w:proofErr w:type="gramEnd"/>
      <w:r w:rsidR="003975EF">
        <w:rPr>
          <w:rFonts w:ascii="Times New Roman" w:hAnsi="Times New Roman"/>
          <w:color w:val="000000"/>
          <w:sz w:val="28"/>
          <w:szCs w:val="28"/>
        </w:rPr>
        <w:t>Отговорила роща золотая...</w:t>
      </w:r>
      <w:r w:rsidR="003975E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975EF">
        <w:rPr>
          <w:rFonts w:ascii="Times New Roman" w:hAnsi="Times New Roman"/>
          <w:color w:val="000000"/>
          <w:sz w:val="28"/>
          <w:szCs w:val="28"/>
        </w:rPr>
        <w:t>, «Я покинул родимый дом...</w:t>
      </w:r>
      <w:r w:rsidR="003975E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>, «Шаганэ ты моя, Шаганэ!...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>, «</w:t>
      </w:r>
      <w:r w:rsidR="00570DF5">
        <w:rPr>
          <w:rFonts w:ascii="Times New Roman" w:hAnsi="Times New Roman"/>
          <w:color w:val="000000"/>
          <w:sz w:val="28"/>
          <w:szCs w:val="28"/>
        </w:rPr>
        <w:t>Не жалею, не зову, не плачу...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 xml:space="preserve">  и др.</w:t>
      </w:r>
      <w:r w:rsidRPr="00650BDC">
        <w:rPr>
          <w:rFonts w:ascii="Times New Roman" w:hAnsi="Times New Roman"/>
          <w:color w:val="000000"/>
          <w:sz w:val="28"/>
          <w:szCs w:val="28"/>
        </w:rPr>
        <w:t> Слово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о Есенине и его судьбе. Тема родины в лирике поэта. Поэтизация крестьянской Руси в творчестве Есенина. Эмоциональность и философская глубина поэзии Есенина. Человек и природа в лирике Есенина.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Народно – песенная основа стиха Есенина.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В.В.Маяковский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.</w:t>
      </w:r>
      <w:r w:rsidR="009324FE">
        <w:rPr>
          <w:rFonts w:ascii="Times New Roman" w:hAnsi="Times New Roman"/>
          <w:color w:val="000000"/>
          <w:sz w:val="28"/>
          <w:szCs w:val="28"/>
        </w:rPr>
        <w:t>«</w:t>
      </w:r>
      <w:proofErr w:type="gramEnd"/>
      <w:r w:rsidR="009324FE">
        <w:rPr>
          <w:rFonts w:ascii="Times New Roman" w:hAnsi="Times New Roman"/>
          <w:color w:val="000000"/>
          <w:sz w:val="28"/>
          <w:szCs w:val="28"/>
        </w:rPr>
        <w:t>Нате!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>, «Послушайте!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>, «А вы могли бы?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 xml:space="preserve"> «Прозаседавшиеся</w:t>
      </w:r>
      <w:r w:rsidR="009324FE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9324FE">
        <w:rPr>
          <w:rFonts w:ascii="Times New Roman" w:hAnsi="Times New Roman"/>
          <w:color w:val="000000"/>
          <w:sz w:val="28"/>
          <w:szCs w:val="28"/>
        </w:rPr>
        <w:t xml:space="preserve"> и др.   </w:t>
      </w:r>
      <w:r w:rsidRPr="00650BDC">
        <w:rPr>
          <w:rFonts w:ascii="Times New Roman" w:hAnsi="Times New Roman"/>
          <w:color w:val="000000"/>
          <w:sz w:val="28"/>
          <w:szCs w:val="28"/>
        </w:rPr>
        <w:t>Поэт – публицист, поэт – новатор. Сатирические стихи и стихи о любви. Тонический стих поэта.</w:t>
      </w:r>
    </w:p>
    <w:p w:rsidR="009324FE" w:rsidRDefault="009324FE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А.А.Ахматова. «Песня последней встречи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«Сероглазый король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«Сжала руки под темной вуалью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«Не с теми 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кто бросил землю...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«Клятва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«Мужество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и др. </w:t>
      </w:r>
      <w:r w:rsidR="00570DF5">
        <w:rPr>
          <w:rFonts w:ascii="Times New Roman" w:hAnsi="Times New Roman"/>
          <w:color w:val="000000"/>
          <w:sz w:val="28"/>
          <w:szCs w:val="28"/>
        </w:rPr>
        <w:t>Слово об Ахматовой. Тема родной земли: стихи и поэмы. Звучание темы родины и гражданского долга в лирике Ахматовой. Стихи о любви. Музыка стиха и тонкий психологизм лирики.</w:t>
      </w:r>
    </w:p>
    <w:p w:rsidR="00570DF5" w:rsidRDefault="00570DF5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Г.Тукай. Стихотворения из цикла «О, эта любовь!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Традиционная для поэзии Востока форма газели. Тукай как переводчик поэзии Пушкина, Лермонтова и других русских поэтов. Роль поэта в формировании татарского литературного языка, в развитии татарской литературы.</w:t>
      </w:r>
    </w:p>
    <w:p w:rsidR="00F140FB" w:rsidRDefault="00570DF5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М.А.Булгаков. «Мертвые души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140FB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комедия по поэме Н.В.Гоголя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).. </w:t>
      </w:r>
      <w:proofErr w:type="gramEnd"/>
      <w:r w:rsidR="00716DF4">
        <w:rPr>
          <w:rFonts w:ascii="Times New Roman" w:hAnsi="Times New Roman"/>
          <w:color w:val="000000"/>
          <w:sz w:val="28"/>
          <w:szCs w:val="28"/>
        </w:rPr>
        <w:t>Краткое описание творческого пути писателя. Классические произведения прозы и пьесы Булгакова, созданные на их основе. Комедия по поэме Н.В.Гоголя «Мертвые души</w:t>
      </w:r>
      <w:r w:rsidR="00716DF4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716DF4">
        <w:rPr>
          <w:rFonts w:ascii="Times New Roman" w:hAnsi="Times New Roman"/>
          <w:color w:val="000000"/>
          <w:sz w:val="28"/>
          <w:szCs w:val="28"/>
        </w:rPr>
        <w:t xml:space="preserve">. Чичиков и его окружение в изображении Булгакова. </w:t>
      </w:r>
    </w:p>
    <w:p w:rsidR="00570DF5" w:rsidRDefault="00716DF4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Сатира, фантастика и глубокий психологизм творчества писателя. «Собачье сердце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40177">
        <w:rPr>
          <w:rFonts w:ascii="Times New Roman" w:hAnsi="Times New Roman"/>
          <w:color w:val="000000"/>
          <w:sz w:val="28"/>
          <w:szCs w:val="28"/>
        </w:rPr>
        <w:t>. Поэтика Булгакова - сатирика. Герои и события повести. «</w:t>
      </w:r>
      <w:proofErr w:type="spellStart"/>
      <w:r w:rsidR="00340177">
        <w:rPr>
          <w:rFonts w:ascii="Times New Roman" w:hAnsi="Times New Roman"/>
          <w:color w:val="000000"/>
          <w:sz w:val="28"/>
          <w:szCs w:val="28"/>
        </w:rPr>
        <w:t>Шариковщина</w:t>
      </w:r>
      <w:proofErr w:type="spellEnd"/>
      <w:r w:rsidR="0034017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40177">
        <w:rPr>
          <w:rFonts w:ascii="Times New Roman" w:hAnsi="Times New Roman"/>
          <w:color w:val="000000"/>
          <w:sz w:val="28"/>
          <w:szCs w:val="28"/>
        </w:rPr>
        <w:t xml:space="preserve"> как социальное и моральное явление.</w:t>
      </w:r>
    </w:p>
    <w:p w:rsidR="00340177" w:rsidRPr="00650BDC" w:rsidRDefault="00340177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В.В.Набоков. «Гроза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Рассказ «Гроза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как произведение о человеке и природе, о способности активно воспринимать окружающий мир.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М.А.Шолохов. «Судьба человека». </w:t>
      </w:r>
      <w:r w:rsidR="00340177">
        <w:rPr>
          <w:rFonts w:ascii="Times New Roman" w:hAnsi="Times New Roman"/>
          <w:color w:val="000000"/>
          <w:sz w:val="28"/>
          <w:szCs w:val="28"/>
        </w:rPr>
        <w:t>Сложность человеческих судеб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 в годы Великой Отечественной войны. Психологическая точность и доброжелательность повествования.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>Андрей Соколов – образ простого и стойкого человека, который прошел войну и плен. Андрей Соколов и Ванюшка. Забота о судьбе детей, пострадавших от войны. Роль пейзажных зарисовок в рассказе. Гуманизм рассказа.</w:t>
      </w:r>
    </w:p>
    <w:p w:rsidR="00CD1ED6" w:rsidRDefault="00CD1ED6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А.Т. Твардовский   Поэ</w:t>
      </w:r>
      <w:r w:rsidR="00340177">
        <w:rPr>
          <w:rFonts w:ascii="Times New Roman" w:hAnsi="Times New Roman"/>
          <w:color w:val="000000"/>
          <w:sz w:val="28"/>
          <w:szCs w:val="28"/>
        </w:rPr>
        <w:t>ма «Василий Тёркин». Военная тема в лирике Твардовского. Поэма «Василий Теркин</w:t>
      </w:r>
      <w:r w:rsidR="0034017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40177">
        <w:rPr>
          <w:rFonts w:ascii="Times New Roman" w:hAnsi="Times New Roman"/>
          <w:color w:val="000000"/>
          <w:sz w:val="28"/>
          <w:szCs w:val="28"/>
        </w:rPr>
        <w:t xml:space="preserve"> и ее главный герой. Эволюция образа Василия Теркина в поэме: утраты и обретения («Два солдата</w:t>
      </w:r>
      <w:r w:rsidR="0034017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40177">
        <w:rPr>
          <w:rFonts w:ascii="Times New Roman" w:hAnsi="Times New Roman"/>
          <w:color w:val="000000"/>
          <w:sz w:val="28"/>
          <w:szCs w:val="28"/>
        </w:rPr>
        <w:t>, «Дед и баба</w:t>
      </w:r>
      <w:r w:rsidR="00340177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340177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FB02CF">
        <w:rPr>
          <w:rFonts w:ascii="Times New Roman" w:hAnsi="Times New Roman"/>
          <w:color w:val="000000"/>
          <w:sz w:val="28"/>
          <w:szCs w:val="28"/>
        </w:rPr>
        <w:t>Философские раздумья автора («О себе</w:t>
      </w:r>
      <w:r w:rsidR="00FB02CF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FB02CF">
        <w:rPr>
          <w:rFonts w:ascii="Times New Roman" w:hAnsi="Times New Roman"/>
          <w:color w:val="000000"/>
          <w:sz w:val="28"/>
          <w:szCs w:val="28"/>
        </w:rPr>
        <w:t xml:space="preserve">). Связь лирики Твардовского с фольклором. </w:t>
      </w:r>
    </w:p>
    <w:p w:rsidR="00955C38" w:rsidRPr="00650BDC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b/>
          <w:bCs/>
          <w:color w:val="000000"/>
          <w:sz w:val="28"/>
          <w:szCs w:val="28"/>
        </w:rPr>
        <w:t>Русская литература 60 – 90 годов 20 века.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Произведения различных жанров, видов, направлений писателей конца 20 столетия. Богатство жанров, отразивших Великую Отечественную войну в художественной литературе. Полемика писателей, критиков и широкой общественности о роли искусства в жизни человек</w:t>
      </w:r>
      <w:r w:rsidR="00FB02CF">
        <w:rPr>
          <w:rFonts w:ascii="Times New Roman" w:hAnsi="Times New Roman"/>
          <w:color w:val="000000"/>
          <w:sz w:val="28"/>
          <w:szCs w:val="28"/>
        </w:rPr>
        <w:t>а. Столкновения гуманных и анти</w:t>
      </w:r>
      <w:r w:rsidRPr="00650BDC">
        <w:rPr>
          <w:rFonts w:ascii="Times New Roman" w:hAnsi="Times New Roman"/>
          <w:color w:val="000000"/>
          <w:sz w:val="28"/>
          <w:szCs w:val="28"/>
        </w:rPr>
        <w:t>гуманных позиций. Проблема выбора как проблема творчества читателя.</w:t>
      </w:r>
    </w:p>
    <w:p w:rsidR="00FB02CF" w:rsidRDefault="00FB02CF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В.П.Астафьев. «Царь - рыба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 Краткий рассказ о писателе и его творчестве. Нравственные проблемы произведения: ответственность человека перед природой за свое отношение к ней и ее богатству. Смысл противоборства человека и царь - рыбы.</w:t>
      </w:r>
    </w:p>
    <w:p w:rsidR="00FB02CF" w:rsidRDefault="00FB02CF" w:rsidP="00FB02C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В.Г.Распутин. «Деньги для Марии». Распутин – писатель – публицист, патриот российской земли. Повесть «Деньги для Марии», ее гуманистический смысл. Различные психологические типы персонажей повести.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Противопоставление жизненных </w:t>
      </w:r>
      <w:r w:rsidRPr="00650BDC">
        <w:rPr>
          <w:rFonts w:ascii="Times New Roman" w:hAnsi="Times New Roman"/>
          <w:color w:val="000000"/>
          <w:sz w:val="28"/>
          <w:szCs w:val="28"/>
        </w:rPr>
        <w:lastRenderedPageBreak/>
        <w:t>принципов персонажей. Тема семьи: образы Марии и Кузьмы. Роль попутчиков Кузьмы в осмыслении идеи повести. Смысл открытого финала произведения.</w:t>
      </w:r>
    </w:p>
    <w:p w:rsidR="00FB02CF" w:rsidRDefault="00FB02CF" w:rsidP="00FB02C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А.В.Вампилов. «Старший сын». Особенности драматургии Вампилова: тематика, конфликты, художественные решения. Пьеса «Старший сын». Необычность ее содержания и сюжета. Гуманистический смысл пьесы. Особенности драматической интриги. Сложности человеческой судьбы. Глубина духовного мира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Сарафанова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при внешней жизненной неудачливости.</w:t>
      </w:r>
    </w:p>
    <w:p w:rsidR="00FB02CF" w:rsidRPr="00650BDC" w:rsidRDefault="00FB02CF" w:rsidP="00FB02C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А.И.Солженицын. «Матренин двор</w:t>
      </w:r>
      <w:r w:rsidRPr="00650BD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41DC6">
        <w:rPr>
          <w:rFonts w:ascii="Times New Roman" w:hAnsi="Times New Roman"/>
          <w:color w:val="000000"/>
          <w:sz w:val="28"/>
          <w:szCs w:val="28"/>
        </w:rPr>
        <w:t xml:space="preserve"> Автобиографическая основа рассказа. Образ главной героини и  тема «</w:t>
      </w:r>
      <w:proofErr w:type="spellStart"/>
      <w:r w:rsidR="00B41DC6">
        <w:rPr>
          <w:rFonts w:ascii="Times New Roman" w:hAnsi="Times New Roman"/>
          <w:color w:val="000000"/>
          <w:sz w:val="28"/>
          <w:szCs w:val="28"/>
        </w:rPr>
        <w:t>праведничества</w:t>
      </w:r>
      <w:proofErr w:type="spellEnd"/>
      <w:r w:rsidR="00B41DC6" w:rsidRPr="00650BDC">
        <w:rPr>
          <w:rFonts w:ascii="Times New Roman" w:hAnsi="Times New Roman"/>
          <w:color w:val="000000"/>
          <w:sz w:val="28"/>
          <w:szCs w:val="28"/>
        </w:rPr>
        <w:t>»</w:t>
      </w:r>
      <w:r w:rsidR="00B41DC6">
        <w:rPr>
          <w:rFonts w:ascii="Times New Roman" w:hAnsi="Times New Roman"/>
          <w:color w:val="000000"/>
          <w:sz w:val="28"/>
          <w:szCs w:val="28"/>
        </w:rPr>
        <w:t xml:space="preserve"> в русской литературе.</w:t>
      </w:r>
    </w:p>
    <w:p w:rsidR="00955C38" w:rsidRDefault="00955C38" w:rsidP="00D75EC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В.М.Ш</w:t>
      </w:r>
      <w:r w:rsidR="00B41DC6">
        <w:rPr>
          <w:rFonts w:ascii="Times New Roman" w:hAnsi="Times New Roman"/>
          <w:color w:val="000000"/>
          <w:sz w:val="28"/>
          <w:szCs w:val="28"/>
        </w:rPr>
        <w:t xml:space="preserve">укшин. «Ванька </w:t>
      </w:r>
      <w:proofErr w:type="spellStart"/>
      <w:r w:rsidR="00B41DC6">
        <w:rPr>
          <w:rFonts w:ascii="Times New Roman" w:hAnsi="Times New Roman"/>
          <w:color w:val="000000"/>
          <w:sz w:val="28"/>
          <w:szCs w:val="28"/>
        </w:rPr>
        <w:t>Тепляшин</w:t>
      </w:r>
      <w:proofErr w:type="spellEnd"/>
      <w:r w:rsidR="00B41DC6">
        <w:rPr>
          <w:rFonts w:ascii="Times New Roman" w:hAnsi="Times New Roman"/>
          <w:color w:val="000000"/>
          <w:sz w:val="28"/>
          <w:szCs w:val="28"/>
        </w:rPr>
        <w:t>». Образ «чудика</w:t>
      </w:r>
      <w:r w:rsidRPr="00650BDC">
        <w:rPr>
          <w:rFonts w:ascii="Times New Roman" w:hAnsi="Times New Roman"/>
          <w:color w:val="000000"/>
          <w:sz w:val="28"/>
          <w:szCs w:val="28"/>
        </w:rPr>
        <w:t>» в рассказе. Изображение народного характера и </w:t>
      </w:r>
      <w:r w:rsidRPr="00650BD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0BDC">
        <w:rPr>
          <w:rFonts w:ascii="Times New Roman" w:hAnsi="Times New Roman"/>
          <w:color w:val="000000"/>
          <w:sz w:val="28"/>
          <w:szCs w:val="28"/>
        </w:rPr>
        <w:t xml:space="preserve">картин народной жизни. Диалоги в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шукшинской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 xml:space="preserve"> прозе. Особенности повествовательной манеры Шукшина.</w:t>
      </w:r>
    </w:p>
    <w:p w:rsidR="00EE229E" w:rsidRDefault="00B41DC6" w:rsidP="00EE229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Лирика последних десятилетий 20-го века. </w:t>
      </w:r>
      <w:r>
        <w:rPr>
          <w:rFonts w:ascii="Times New Roman" w:hAnsi="Times New Roman"/>
          <w:sz w:val="28"/>
          <w:szCs w:val="28"/>
        </w:rPr>
        <w:t>(Стихотворения Н Заболоцкого, Л.Мартынова, Н.Рубцова, Я.Смелякова, Е.Евт</w:t>
      </w:r>
      <w:r w:rsidR="0008772E">
        <w:rPr>
          <w:rFonts w:ascii="Times New Roman" w:hAnsi="Times New Roman"/>
          <w:sz w:val="28"/>
          <w:szCs w:val="28"/>
        </w:rPr>
        <w:t>ушенко, Б.Окуджавы, В Высоцкого</w:t>
      </w:r>
      <w:r>
        <w:rPr>
          <w:rFonts w:ascii="Times New Roman" w:hAnsi="Times New Roman"/>
          <w:sz w:val="28"/>
          <w:szCs w:val="28"/>
        </w:rPr>
        <w:t>, Н.Глазкова, Б Чичибабина и др.). Много</w:t>
      </w:r>
      <w:r w:rsidR="0008772E">
        <w:rPr>
          <w:rFonts w:ascii="Times New Roman" w:hAnsi="Times New Roman"/>
          <w:sz w:val="28"/>
          <w:szCs w:val="28"/>
        </w:rPr>
        <w:t>образие тематики и проблематики</w:t>
      </w:r>
      <w:r>
        <w:rPr>
          <w:rFonts w:ascii="Times New Roman" w:hAnsi="Times New Roman"/>
          <w:sz w:val="28"/>
          <w:szCs w:val="28"/>
        </w:rPr>
        <w:t xml:space="preserve">, авторские поиски в сфере художественной формы.  </w:t>
      </w:r>
    </w:p>
    <w:p w:rsidR="00EE229E" w:rsidRDefault="00050F65" w:rsidP="00E6160B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  <w:r w:rsidR="00EE229E" w:rsidRPr="00725031">
        <w:rPr>
          <w:b/>
          <w:sz w:val="28"/>
          <w:szCs w:val="28"/>
        </w:rPr>
        <w:t>.</w:t>
      </w:r>
    </w:p>
    <w:p w:rsidR="00725031" w:rsidRPr="00725031" w:rsidRDefault="00725031" w:rsidP="00725031">
      <w:pPr>
        <w:pStyle w:val="a3"/>
        <w:ind w:left="1080"/>
        <w:rPr>
          <w:b/>
          <w:sz w:val="28"/>
          <w:szCs w:val="28"/>
        </w:rPr>
      </w:pPr>
    </w:p>
    <w:tbl>
      <w:tblPr>
        <w:tblW w:w="956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7281"/>
        <w:gridCol w:w="2288"/>
      </w:tblGrid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BDC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BDC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1.Введение. Литература и ее роль в духовной жизни человека.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2. Литература Средневековья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</w:t>
            </w:r>
            <w:r w:rsidRPr="00650BDC">
              <w:rPr>
                <w:rFonts w:ascii="Times New Roman" w:hAnsi="Times New Roman"/>
                <w:sz w:val="28"/>
                <w:szCs w:val="28"/>
              </w:rPr>
              <w:t xml:space="preserve"> Древнерусская литература.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4. Литература эпохи Возрождения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650BDC">
              <w:rPr>
                <w:rFonts w:ascii="Times New Roman" w:hAnsi="Times New Roman"/>
                <w:sz w:val="28"/>
                <w:szCs w:val="28"/>
              </w:rPr>
              <w:t xml:space="preserve">.Литература </w:t>
            </w: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XVIII </w:t>
            </w:r>
            <w:r w:rsidRPr="00650BDC">
              <w:rPr>
                <w:rFonts w:ascii="Times New Roman" w:hAnsi="Times New Roman"/>
                <w:sz w:val="28"/>
                <w:szCs w:val="28"/>
              </w:rPr>
              <w:t>века.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9B67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t>1</w:t>
            </w:r>
            <w:r w:rsidR="009B67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650BDC">
              <w:rPr>
                <w:rFonts w:ascii="Times New Roman" w:hAnsi="Times New Roman"/>
                <w:sz w:val="28"/>
                <w:szCs w:val="28"/>
              </w:rPr>
              <w:t xml:space="preserve">.Литература </w:t>
            </w: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>века.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9B6788" w:rsidRDefault="00EE229E" w:rsidP="009B67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="009B67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sz w:val="28"/>
                <w:szCs w:val="28"/>
              </w:rPr>
            </w:pPr>
            <w:r w:rsidRPr="00650BDC">
              <w:rPr>
                <w:rFonts w:ascii="Times New Roman" w:hAnsi="Times New Roman"/>
                <w:sz w:val="28"/>
                <w:szCs w:val="28"/>
              </w:rPr>
              <w:lastRenderedPageBreak/>
              <w:t>7. Литература X</w:t>
            </w:r>
            <w:r w:rsidRPr="00650BDC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650BDC">
              <w:rPr>
                <w:rFonts w:ascii="Times New Roman" w:hAnsi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9B6788" w:rsidP="003506F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E229E" w:rsidRPr="00650BDC" w:rsidTr="008B3C7D">
        <w:trPr>
          <w:jc w:val="center"/>
        </w:trPr>
        <w:tc>
          <w:tcPr>
            <w:tcW w:w="7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50BDC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E229E" w:rsidRPr="00650BDC" w:rsidRDefault="00EE229E" w:rsidP="003506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0BDC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</w:tr>
    </w:tbl>
    <w:p w:rsidR="000355A1" w:rsidRPr="003506F8" w:rsidRDefault="000355A1" w:rsidP="003506F8">
      <w:pPr>
        <w:spacing w:beforeAutospacing="1"/>
        <w:outlineLvl w:val="1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355A1" w:rsidRPr="00725031" w:rsidRDefault="000355A1" w:rsidP="000355A1">
      <w:pPr>
        <w:pStyle w:val="a3"/>
        <w:spacing w:beforeAutospacing="1"/>
        <w:ind w:left="1080"/>
        <w:jc w:val="center"/>
        <w:outlineLvl w:val="1"/>
        <w:rPr>
          <w:b/>
          <w:bCs/>
          <w:sz w:val="28"/>
          <w:szCs w:val="28"/>
        </w:rPr>
      </w:pPr>
      <w:r w:rsidRPr="00725031">
        <w:rPr>
          <w:b/>
          <w:bCs/>
          <w:color w:val="000000"/>
          <w:sz w:val="28"/>
          <w:szCs w:val="28"/>
          <w:shd w:val="clear" w:color="auto" w:fill="FFFFFF"/>
        </w:rPr>
        <w:t xml:space="preserve">ТРЕБОВАНИЯ К ЗНАНИЯМ, УМЕНИЯМ И НАВЫКАМ УЧАЩИХСЯ </w:t>
      </w:r>
      <w:r w:rsidR="00A83160" w:rsidRPr="00725031">
        <w:rPr>
          <w:b/>
          <w:bCs/>
          <w:color w:val="000000"/>
          <w:sz w:val="28"/>
          <w:szCs w:val="28"/>
          <w:shd w:val="clear" w:color="auto" w:fill="FFFFFF"/>
        </w:rPr>
        <w:t xml:space="preserve">9 КЛАССА </w:t>
      </w:r>
      <w:r w:rsidRPr="00725031">
        <w:rPr>
          <w:b/>
          <w:bCs/>
          <w:color w:val="000000"/>
          <w:sz w:val="28"/>
          <w:szCs w:val="28"/>
          <w:shd w:val="clear" w:color="auto" w:fill="FFFFFF"/>
        </w:rPr>
        <w:t xml:space="preserve">ПО ЛИТЕРАТУРЕ </w:t>
      </w:r>
    </w:p>
    <w:p w:rsidR="000355A1" w:rsidRPr="00650BDC" w:rsidRDefault="000355A1" w:rsidP="00A831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знать/понимать</w:t>
      </w:r>
    </w:p>
    <w:p w:rsidR="000355A1" w:rsidRPr="00650BDC" w:rsidRDefault="000355A1" w:rsidP="000355A1">
      <w:pPr>
        <w:numPr>
          <w:ilvl w:val="0"/>
          <w:numId w:val="2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образную природу словесного искусства;</w:t>
      </w:r>
    </w:p>
    <w:p w:rsidR="000355A1" w:rsidRPr="00650BDC" w:rsidRDefault="000355A1" w:rsidP="000355A1">
      <w:pPr>
        <w:numPr>
          <w:ilvl w:val="0"/>
          <w:numId w:val="2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содержание изученных литературных произведений;</w:t>
      </w:r>
    </w:p>
    <w:p w:rsidR="000355A1" w:rsidRPr="00650BDC" w:rsidRDefault="000355A1" w:rsidP="000355A1">
      <w:pPr>
        <w:numPr>
          <w:ilvl w:val="0"/>
          <w:numId w:val="2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основные факты жизни и творческого пути </w:t>
      </w:r>
      <w:proofErr w:type="spellStart"/>
      <w:r w:rsidRPr="00650BDC">
        <w:rPr>
          <w:rFonts w:ascii="Times New Roman" w:hAnsi="Times New Roman"/>
          <w:color w:val="000000"/>
          <w:sz w:val="28"/>
          <w:szCs w:val="28"/>
        </w:rPr>
        <w:t>А.С.Грибоедова,А.С.Пушкина</w:t>
      </w:r>
      <w:proofErr w:type="spellEnd"/>
      <w:r w:rsidRPr="00650BDC">
        <w:rPr>
          <w:rFonts w:ascii="Times New Roman" w:hAnsi="Times New Roman"/>
          <w:color w:val="000000"/>
          <w:sz w:val="28"/>
          <w:szCs w:val="28"/>
        </w:rPr>
        <w:t>, М.Ю.Лермонтова, Н.В.Гоголя;</w:t>
      </w:r>
    </w:p>
    <w:p w:rsidR="000355A1" w:rsidRPr="00650BDC" w:rsidRDefault="000355A1" w:rsidP="000355A1">
      <w:pPr>
        <w:numPr>
          <w:ilvl w:val="0"/>
          <w:numId w:val="2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изученные теоретико-литературные понятия;</w:t>
      </w:r>
    </w:p>
    <w:p w:rsidR="000355A1" w:rsidRPr="00650BDC" w:rsidRDefault="000355A1" w:rsidP="000355A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уметь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воспринимать и анализировать художественный текст;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выделять смысловые части художественного текста, составлять тезисы и план прочитанного;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определять род и жанр литературного произведения;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выделять и формулировать тему, идею, проблематику изученного произведения; давать характеристику героев, 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характеризовать особенности сюжета, композиции, роль изобразительно-выразительных средств;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сопоставлять эпизоды литературных произведений и сравнивать их героев;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выявлять авторскую позицию;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 xml:space="preserve">выражать свое отношение к </w:t>
      </w:r>
      <w:proofErr w:type="gramStart"/>
      <w:r w:rsidRPr="00650BDC">
        <w:rPr>
          <w:rFonts w:ascii="Times New Roman" w:hAnsi="Times New Roman"/>
          <w:color w:val="000000"/>
          <w:sz w:val="28"/>
          <w:szCs w:val="28"/>
        </w:rPr>
        <w:t>прочитанному</w:t>
      </w:r>
      <w:proofErr w:type="gramEnd"/>
      <w:r w:rsidRPr="00650BDC">
        <w:rPr>
          <w:rFonts w:ascii="Times New Roman" w:hAnsi="Times New Roman"/>
          <w:color w:val="000000"/>
          <w:sz w:val="28"/>
          <w:szCs w:val="28"/>
        </w:rPr>
        <w:t>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выразительно читать произведения (или фрагменты), в том числе выученные наизусть, соблюдая нормы литературног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650BDC">
        <w:rPr>
          <w:rFonts w:ascii="Times New Roman" w:hAnsi="Times New Roman"/>
          <w:color w:val="000000"/>
          <w:sz w:val="28"/>
          <w:szCs w:val="28"/>
        </w:rPr>
        <w:t>произношения;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владеть различными видами пересказа;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строить устные и письменные высказывания в связи с изученным произведением;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0355A1" w:rsidRPr="00650BDC" w:rsidRDefault="000355A1" w:rsidP="000355A1">
      <w:pPr>
        <w:numPr>
          <w:ilvl w:val="0"/>
          <w:numId w:val="3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писать отзывы о самостоятельно прочитанных произведениях, сочинения </w:t>
      </w:r>
    </w:p>
    <w:p w:rsidR="000355A1" w:rsidRDefault="000355A1" w:rsidP="000355A1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lastRenderedPageBreak/>
        <w:br/>
      </w:r>
      <w:r w:rsidRPr="00650B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использовать приобретенные знания и умения в практической деятельности и повседневной жизни </w:t>
      </w:r>
    </w:p>
    <w:p w:rsidR="000355A1" w:rsidRPr="00650BDC" w:rsidRDefault="000355A1" w:rsidP="000355A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для:</w:t>
      </w:r>
    </w:p>
    <w:p w:rsidR="000355A1" w:rsidRPr="00650BDC" w:rsidRDefault="000355A1" w:rsidP="000355A1">
      <w:pPr>
        <w:numPr>
          <w:ilvl w:val="0"/>
          <w:numId w:val="4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0355A1" w:rsidRPr="00650BDC" w:rsidRDefault="000355A1" w:rsidP="000355A1">
      <w:pPr>
        <w:numPr>
          <w:ilvl w:val="0"/>
          <w:numId w:val="4"/>
        </w:numPr>
        <w:shd w:val="clear" w:color="auto" w:fill="FFFFFF"/>
        <w:suppressAutoHyphens/>
        <w:spacing w:beforeAutospacing="1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t>определения своего круга чтения и оценки литературных произведений; </w:t>
      </w:r>
    </w:p>
    <w:p w:rsidR="008B3C7D" w:rsidRPr="00A83160" w:rsidRDefault="000355A1" w:rsidP="00A8316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color w:val="000000"/>
          <w:sz w:val="28"/>
          <w:szCs w:val="28"/>
        </w:rPr>
        <w:br/>
      </w:r>
      <w:r w:rsidRPr="00650B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  <w:r w:rsidRPr="00650BD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E6160B" w:rsidRDefault="00E6160B" w:rsidP="00E6160B">
      <w:pPr>
        <w:pStyle w:val="a3"/>
        <w:shd w:val="clear" w:color="auto" w:fill="FFFFFF"/>
        <w:spacing w:line="360" w:lineRule="auto"/>
        <w:ind w:left="1080"/>
        <w:rPr>
          <w:b/>
          <w:sz w:val="28"/>
          <w:szCs w:val="28"/>
        </w:rPr>
      </w:pPr>
    </w:p>
    <w:p w:rsidR="00FD038B" w:rsidRPr="00050F65" w:rsidRDefault="00FD038B" w:rsidP="00E6160B">
      <w:pPr>
        <w:pStyle w:val="a3"/>
        <w:shd w:val="clear" w:color="auto" w:fill="FFFFFF"/>
        <w:spacing w:line="360" w:lineRule="auto"/>
        <w:ind w:left="1080"/>
        <w:jc w:val="center"/>
        <w:rPr>
          <w:b/>
          <w:sz w:val="28"/>
          <w:szCs w:val="28"/>
        </w:rPr>
      </w:pPr>
      <w:r w:rsidRPr="00050F65">
        <w:rPr>
          <w:b/>
          <w:sz w:val="28"/>
          <w:szCs w:val="28"/>
        </w:rPr>
        <w:t>НОРМЫ ОЦЕНКИ ЗНАНИЙ, УМЕНИЙ И НАВЫКОВ УЧАЩИХСЯ</w:t>
      </w:r>
    </w:p>
    <w:p w:rsidR="00FD038B" w:rsidRPr="00650BDC" w:rsidRDefault="00FD038B" w:rsidP="00FD038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50BDC">
        <w:rPr>
          <w:rFonts w:ascii="Times New Roman" w:hAnsi="Times New Roman"/>
          <w:b/>
          <w:sz w:val="28"/>
          <w:szCs w:val="28"/>
        </w:rPr>
        <w:t>ПО ЛИТЕРАТУРЕ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Оценка знаний по литературе и навыков письменной речи про</w:t>
      </w:r>
      <w:r w:rsidRPr="00650BDC">
        <w:rPr>
          <w:rFonts w:ascii="Times New Roman" w:hAnsi="Times New Roman"/>
          <w:sz w:val="28"/>
          <w:szCs w:val="28"/>
        </w:rPr>
        <w:softHyphen/>
        <w:t>изводится также на основании сочинений и других письменных проверочных работ (ответ на вопрос, устное сообщение и пр.). Они проводятся в определенной последовательности и составляют важное средство развития речи.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 3—4, в 10 классе — 4—5, в 11 классе — 5—7.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Любое сочинение проверяется не позднее недельного срока в 5-8-м и 10 дней в 9-11 классах и оценивается двумя отметками: первая ставится за содержание и речь, вторая — за грамотность. В 5-9 классах оценка за содержание и речь относится к литературе, вторая — к русскому языку.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ОЦЕНКА УСТНЫХ ОТВЕТОВ 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При оценке устных ответов учитель руководствуется следующими основными   критериями   в   пределах   программы   данного   класса: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Знание текста и понимание идейно-художественного содер</w:t>
      </w:r>
      <w:r w:rsidRPr="00650BDC">
        <w:rPr>
          <w:rFonts w:ascii="Times New Roman" w:hAnsi="Times New Roman"/>
          <w:sz w:val="28"/>
          <w:szCs w:val="28"/>
        </w:rPr>
        <w:softHyphen/>
        <w:t>жания изученного произведения.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Умение объяснять взаимосвязь событий, характер и поступки героев.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Понимание роли художественных сре</w:t>
      </w:r>
      <w:proofErr w:type="gramStart"/>
      <w:r w:rsidRPr="00650BDC">
        <w:rPr>
          <w:rFonts w:ascii="Times New Roman" w:hAnsi="Times New Roman"/>
          <w:sz w:val="28"/>
          <w:szCs w:val="28"/>
        </w:rPr>
        <w:t>дств в р</w:t>
      </w:r>
      <w:proofErr w:type="gramEnd"/>
      <w:r w:rsidRPr="00650BDC">
        <w:rPr>
          <w:rFonts w:ascii="Times New Roman" w:hAnsi="Times New Roman"/>
          <w:sz w:val="28"/>
          <w:szCs w:val="28"/>
        </w:rPr>
        <w:t>аскрытии идей</w:t>
      </w:r>
      <w:r w:rsidRPr="00650BDC">
        <w:rPr>
          <w:rFonts w:ascii="Times New Roman" w:hAnsi="Times New Roman"/>
          <w:sz w:val="28"/>
          <w:szCs w:val="28"/>
        </w:rPr>
        <w:softHyphen/>
        <w:t>но-эстетического содержания изученного произведения.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Знание теоретико-литературных понятий и умение пользо</w:t>
      </w:r>
      <w:r w:rsidRPr="00650BDC">
        <w:rPr>
          <w:rFonts w:ascii="Times New Roman" w:hAnsi="Times New Roman"/>
          <w:sz w:val="28"/>
          <w:szCs w:val="28"/>
        </w:rPr>
        <w:softHyphen/>
        <w:t xml:space="preserve">ваться этими знаниями при анализе произведений, </w:t>
      </w:r>
      <w:r w:rsidRPr="00650BDC">
        <w:rPr>
          <w:rFonts w:ascii="Times New Roman" w:hAnsi="Times New Roman"/>
          <w:sz w:val="28"/>
          <w:szCs w:val="28"/>
        </w:rPr>
        <w:lastRenderedPageBreak/>
        <w:t>изучаемых в классе и прочитанных самостоятельно.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Умение анализировать художественное произведение в соот</w:t>
      </w:r>
      <w:r w:rsidRPr="00650BDC">
        <w:rPr>
          <w:rFonts w:ascii="Times New Roman" w:hAnsi="Times New Roman"/>
          <w:sz w:val="28"/>
          <w:szCs w:val="28"/>
        </w:rPr>
        <w:softHyphen/>
        <w:t>ветствии с ведущими идеями эпохи и общественной борьбой.</w:t>
      </w:r>
    </w:p>
    <w:p w:rsidR="00FD038B" w:rsidRPr="00650BDC" w:rsidRDefault="00FD038B" w:rsidP="00FD038B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Умение владеть монологической литературной речью; логич</w:t>
      </w:r>
      <w:r w:rsidRPr="00650BDC">
        <w:rPr>
          <w:rFonts w:ascii="Times New Roman" w:hAnsi="Times New Roman"/>
          <w:sz w:val="28"/>
          <w:szCs w:val="28"/>
        </w:rPr>
        <w:softHyphen/>
        <w:t>ность и последовательность ответа; беглость, правильность и выра</w:t>
      </w:r>
      <w:r w:rsidRPr="00650BDC">
        <w:rPr>
          <w:rFonts w:ascii="Times New Roman" w:hAnsi="Times New Roman"/>
          <w:sz w:val="28"/>
          <w:szCs w:val="28"/>
        </w:rPr>
        <w:softHyphen/>
        <w:t>зительность чтения с учетом темпа чтения по классам.</w:t>
      </w:r>
    </w:p>
    <w:p w:rsidR="00FD038B" w:rsidRPr="00650BDC" w:rsidRDefault="00FD038B" w:rsidP="00FD038B">
      <w:pPr>
        <w:shd w:val="clear" w:color="auto" w:fill="FFFFFF"/>
        <w:tabs>
          <w:tab w:val="left" w:pos="61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В соответствии с этим: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Отметкой </w:t>
      </w:r>
      <w:r w:rsidRPr="00650BDC">
        <w:rPr>
          <w:rFonts w:ascii="Times New Roman" w:hAnsi="Times New Roman"/>
          <w:sz w:val="28"/>
          <w:szCs w:val="28"/>
        </w:rPr>
        <w:t>«5» оценивается ответ, обнаруживающий прочные зна</w:t>
      </w:r>
      <w:r w:rsidRPr="00650BDC">
        <w:rPr>
          <w:rFonts w:ascii="Times New Roman" w:hAnsi="Times New Roman"/>
          <w:sz w:val="28"/>
          <w:szCs w:val="28"/>
        </w:rPr>
        <w:softHyphen/>
        <w:t>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</w:t>
      </w:r>
      <w:r w:rsidRPr="00650BDC">
        <w:rPr>
          <w:rFonts w:ascii="Times New Roman" w:hAnsi="Times New Roman"/>
          <w:sz w:val="28"/>
          <w:szCs w:val="28"/>
        </w:rPr>
        <w:softHyphen/>
        <w:t xml:space="preserve">жественного произведения, привлекать текст для аргументации своих выводов, раскрывать связь произведения с эпохой (9—11 </w:t>
      </w:r>
      <w:proofErr w:type="spellStart"/>
      <w:r w:rsidRPr="00650BDC">
        <w:rPr>
          <w:rFonts w:ascii="Times New Roman" w:hAnsi="Times New Roman"/>
          <w:sz w:val="28"/>
          <w:szCs w:val="28"/>
        </w:rPr>
        <w:t>кл</w:t>
      </w:r>
      <w:proofErr w:type="spellEnd"/>
      <w:r w:rsidRPr="00650BDC">
        <w:rPr>
          <w:rFonts w:ascii="Times New Roman" w:hAnsi="Times New Roman"/>
          <w:sz w:val="28"/>
          <w:szCs w:val="28"/>
        </w:rPr>
        <w:t>.);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сво</w:t>
      </w:r>
      <w:r w:rsidRPr="00650BDC">
        <w:rPr>
          <w:rFonts w:ascii="Times New Roman" w:hAnsi="Times New Roman"/>
          <w:sz w:val="28"/>
          <w:szCs w:val="28"/>
        </w:rPr>
        <w:softHyphen/>
        <w:t>бодное владение монологической литературной речью.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Отметкой «4» </w:t>
      </w:r>
      <w:r w:rsidRPr="00650BDC">
        <w:rPr>
          <w:rFonts w:ascii="Times New Roman" w:hAnsi="Times New Roman"/>
          <w:sz w:val="28"/>
          <w:szCs w:val="28"/>
        </w:rPr>
        <w:t>оценивается ответ, который показывает прочное знание и достаточно глубокое понимание текста изучаемого произ</w:t>
      </w:r>
      <w:r w:rsidRPr="00650BDC">
        <w:rPr>
          <w:rFonts w:ascii="Times New Roman" w:hAnsi="Times New Roman"/>
          <w:sz w:val="28"/>
          <w:szCs w:val="28"/>
        </w:rPr>
        <w:softHyphen/>
        <w:t>ведения; умение объяснять взаимосвязь событий, характеры и по</w:t>
      </w:r>
      <w:r w:rsidRPr="00650BDC">
        <w:rPr>
          <w:rFonts w:ascii="Times New Roman" w:hAnsi="Times New Roman"/>
          <w:sz w:val="28"/>
          <w:szCs w:val="28"/>
        </w:rPr>
        <w:softHyphen/>
        <w:t>ступки героев и роль основных художественных средств в раскры</w:t>
      </w:r>
      <w:r w:rsidRPr="00650BDC">
        <w:rPr>
          <w:rFonts w:ascii="Times New Roman" w:hAnsi="Times New Roman"/>
          <w:sz w:val="28"/>
          <w:szCs w:val="28"/>
        </w:rPr>
        <w:softHyphen/>
        <w:t>тии идейно-эстетического содержания произведения; умение поль</w:t>
      </w:r>
      <w:r w:rsidRPr="00650BDC">
        <w:rPr>
          <w:rFonts w:ascii="Times New Roman" w:hAnsi="Times New Roman"/>
          <w:sz w:val="28"/>
          <w:szCs w:val="28"/>
        </w:rPr>
        <w:softHyphen/>
        <w:t>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хорошее владение монологической литературной речью.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Однако допускается одна-две неточности в ответе.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Отметкой «3» </w:t>
      </w:r>
      <w:r w:rsidRPr="00650BDC">
        <w:rPr>
          <w:rFonts w:ascii="Times New Roman" w:hAnsi="Times New Roman"/>
          <w:sz w:val="28"/>
          <w:szCs w:val="28"/>
        </w:rPr>
        <w:t>оценивается ответ, свидетельствующий в основ</w:t>
      </w:r>
      <w:r w:rsidRPr="00650BDC">
        <w:rPr>
          <w:rFonts w:ascii="Times New Roman" w:hAnsi="Times New Roman"/>
          <w:sz w:val="28"/>
          <w:szCs w:val="28"/>
        </w:rPr>
        <w:softHyphen/>
        <w:t>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</w:t>
      </w:r>
      <w:proofErr w:type="gramStart"/>
      <w:r w:rsidRPr="00650BDC">
        <w:rPr>
          <w:rFonts w:ascii="Times New Roman" w:hAnsi="Times New Roman"/>
          <w:sz w:val="28"/>
          <w:szCs w:val="28"/>
        </w:rPr>
        <w:t>дств в р</w:t>
      </w:r>
      <w:proofErr w:type="gramEnd"/>
      <w:r w:rsidRPr="00650BDC">
        <w:rPr>
          <w:rFonts w:ascii="Times New Roman" w:hAnsi="Times New Roman"/>
          <w:sz w:val="28"/>
          <w:szCs w:val="28"/>
        </w:rPr>
        <w:t>аскрытии идейно-художественного содержания произведения; о знании основ</w:t>
      </w:r>
      <w:r w:rsidRPr="00650BDC">
        <w:rPr>
          <w:rFonts w:ascii="Times New Roman" w:hAnsi="Times New Roman"/>
          <w:sz w:val="28"/>
          <w:szCs w:val="28"/>
        </w:rPr>
        <w:softHyphen/>
        <w:t>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</w:t>
      </w:r>
      <w:proofErr w:type="gramStart"/>
      <w:r w:rsidRPr="00650BDC">
        <w:rPr>
          <w:rFonts w:ascii="Times New Roman" w:hAnsi="Times New Roman"/>
          <w:sz w:val="28"/>
          <w:szCs w:val="28"/>
        </w:rPr>
        <w:t>кст пр</w:t>
      </w:r>
      <w:proofErr w:type="gramEnd"/>
      <w:r w:rsidRPr="00650BDC">
        <w:rPr>
          <w:rFonts w:ascii="Times New Roman" w:hAnsi="Times New Roman"/>
          <w:sz w:val="28"/>
          <w:szCs w:val="28"/>
        </w:rPr>
        <w:t>оизведения для подтверждения своих выводов.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Допускается несколько ошибок в содержании ответа, недостаточ</w:t>
      </w:r>
      <w:r w:rsidRPr="00650BDC">
        <w:rPr>
          <w:rFonts w:ascii="Times New Roman" w:hAnsi="Times New Roman"/>
          <w:sz w:val="28"/>
          <w:szCs w:val="28"/>
        </w:rPr>
        <w:softHyphen/>
        <w:t>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Отметкой </w:t>
      </w:r>
      <w:r w:rsidRPr="00650BDC">
        <w:rPr>
          <w:rFonts w:ascii="Times New Roman" w:hAnsi="Times New Roman"/>
          <w:sz w:val="28"/>
          <w:szCs w:val="28"/>
        </w:rPr>
        <w:t>«2» оценивается ответ, обнаруживающий незнание существенных вопросов содержания произведения; неумение объяс</w:t>
      </w:r>
      <w:r w:rsidRPr="00650BDC">
        <w:rPr>
          <w:rFonts w:ascii="Times New Roman" w:hAnsi="Times New Roman"/>
          <w:sz w:val="28"/>
          <w:szCs w:val="28"/>
        </w:rPr>
        <w:softHyphen/>
        <w:t>нить поведение и характеры основных героев и роль важнейших художественных сре</w:t>
      </w:r>
      <w:proofErr w:type="gramStart"/>
      <w:r w:rsidRPr="00650BDC">
        <w:rPr>
          <w:rFonts w:ascii="Times New Roman" w:hAnsi="Times New Roman"/>
          <w:sz w:val="28"/>
          <w:szCs w:val="28"/>
        </w:rPr>
        <w:t>дств в р</w:t>
      </w:r>
      <w:proofErr w:type="gramEnd"/>
      <w:r w:rsidRPr="00650BDC">
        <w:rPr>
          <w:rFonts w:ascii="Times New Roman" w:hAnsi="Times New Roman"/>
          <w:sz w:val="28"/>
          <w:szCs w:val="28"/>
        </w:rPr>
        <w:t>аскрытии идейно-эстетического содержа</w:t>
      </w:r>
      <w:r w:rsidRPr="00650BDC">
        <w:rPr>
          <w:rFonts w:ascii="Times New Roman" w:hAnsi="Times New Roman"/>
          <w:sz w:val="28"/>
          <w:szCs w:val="28"/>
        </w:rPr>
        <w:softHyphen/>
        <w:t>ния произведения; незнание элементарных теоретико-литературных понятий; слабое владение монологической литературной речью и техникой чтения, бедность выразительных средств языка.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lastRenderedPageBreak/>
        <w:t>ОЦЕНКА СОЧИНЕНИЙ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В основу оценки сочинений по литературе должны быть по</w:t>
      </w:r>
      <w:r w:rsidRPr="00650BDC">
        <w:rPr>
          <w:rFonts w:ascii="Times New Roman" w:hAnsi="Times New Roman"/>
          <w:sz w:val="28"/>
          <w:szCs w:val="28"/>
        </w:rPr>
        <w:softHyphen/>
        <w:t>ложены следующие главные критерии в пределах программы дан</w:t>
      </w:r>
      <w:r w:rsidRPr="00650BDC">
        <w:rPr>
          <w:rFonts w:ascii="Times New Roman" w:hAnsi="Times New Roman"/>
          <w:sz w:val="28"/>
          <w:szCs w:val="28"/>
        </w:rPr>
        <w:softHyphen/>
        <w:t>ного класса: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sz w:val="28"/>
          <w:szCs w:val="28"/>
        </w:rPr>
        <w:t>правильное понимание темы, глубина и полнота ее раскрытия, верная передача фактов, правильное объяснение событий и поведе</w:t>
      </w:r>
      <w:r w:rsidRPr="00650BDC">
        <w:rPr>
          <w:rFonts w:ascii="Times New Roman" w:hAnsi="Times New Roman"/>
          <w:sz w:val="28"/>
          <w:szCs w:val="28"/>
        </w:rPr>
        <w:softHyphen/>
        <w:t>ния героев исходя из идейно-тематического содержания произведе</w:t>
      </w:r>
      <w:r w:rsidRPr="00650BDC">
        <w:rPr>
          <w:rFonts w:ascii="Times New Roman" w:hAnsi="Times New Roman"/>
          <w:sz w:val="28"/>
          <w:szCs w:val="28"/>
        </w:rPr>
        <w:softHyphen/>
        <w:t>ния, доказательность основных положений, привлечение материала, важного и существенного для раскрытия темы, умение делать выво</w:t>
      </w:r>
      <w:r w:rsidRPr="00650BDC">
        <w:rPr>
          <w:rFonts w:ascii="Times New Roman" w:hAnsi="Times New Roman"/>
          <w:sz w:val="28"/>
          <w:szCs w:val="28"/>
        </w:rPr>
        <w:softHyphen/>
        <w:t>ды и обобщения, точность в цитатах и умение включать их в текст со</w:t>
      </w:r>
      <w:r w:rsidRPr="00650BDC">
        <w:rPr>
          <w:rFonts w:ascii="Times New Roman" w:hAnsi="Times New Roman"/>
          <w:sz w:val="28"/>
          <w:szCs w:val="28"/>
        </w:rPr>
        <w:softHyphen/>
        <w:t>чинения; наличие плана в обучающих сочинениях;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соразмерность частей сочинения, логичность связей и переходов между ними;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точность и богатство лексики, умение пользоваться изобрази</w:t>
      </w:r>
      <w:r w:rsidRPr="00650BDC">
        <w:rPr>
          <w:rFonts w:ascii="Times New Roman" w:hAnsi="Times New Roman"/>
          <w:sz w:val="28"/>
          <w:szCs w:val="28"/>
        </w:rPr>
        <w:softHyphen/>
        <w:t>тельными средствами языка.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Отметка </w:t>
      </w:r>
      <w:r w:rsidRPr="00650BDC">
        <w:rPr>
          <w:rFonts w:ascii="Times New Roman" w:hAnsi="Times New Roman"/>
          <w:sz w:val="28"/>
          <w:szCs w:val="28"/>
        </w:rPr>
        <w:t>«5» ставится за сочинение: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глубоко и аргументированно раскрывающее тему, свидетель</w:t>
      </w:r>
      <w:r w:rsidRPr="00650BDC">
        <w:rPr>
          <w:rFonts w:ascii="Times New Roman" w:hAnsi="Times New Roman"/>
          <w:sz w:val="28"/>
          <w:szCs w:val="28"/>
        </w:rPr>
        <w:softHyphen/>
        <w:t>ствующее об отличном знании текста произведения и других материалов, необходимых для ее раскрытия, об умении целена</w:t>
      </w:r>
      <w:r w:rsidRPr="00650BDC">
        <w:rPr>
          <w:rFonts w:ascii="Times New Roman" w:hAnsi="Times New Roman"/>
          <w:sz w:val="28"/>
          <w:szCs w:val="28"/>
        </w:rPr>
        <w:softHyphen/>
        <w:t>правленно анализировать материал, делать выводы и обобщения;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sz w:val="28"/>
          <w:szCs w:val="28"/>
        </w:rPr>
        <w:t>стройное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по композиции, логичное и последовательное в изложе</w:t>
      </w:r>
      <w:r w:rsidRPr="00650BDC">
        <w:rPr>
          <w:rFonts w:ascii="Times New Roman" w:hAnsi="Times New Roman"/>
          <w:sz w:val="28"/>
          <w:szCs w:val="28"/>
        </w:rPr>
        <w:softHyphen/>
        <w:t>нии мыслей;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sz w:val="28"/>
          <w:szCs w:val="28"/>
        </w:rPr>
        <w:t>написанное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правильным литературным языком и стилистически соответствующее содержанию.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Допускается незначительная неточность в содержании, один-два речевых недочета.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Отметка </w:t>
      </w:r>
      <w:r w:rsidRPr="00650BDC">
        <w:rPr>
          <w:rFonts w:ascii="Times New Roman" w:hAnsi="Times New Roman"/>
          <w:sz w:val="28"/>
          <w:szCs w:val="28"/>
        </w:rPr>
        <w:t>«4» ставится за сочинение: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достаточно полно и убедительно раскрывающее тему, обнаружи</w:t>
      </w:r>
      <w:r w:rsidRPr="00650BDC">
        <w:rPr>
          <w:rFonts w:ascii="Times New Roman" w:hAnsi="Times New Roman"/>
          <w:sz w:val="28"/>
          <w:szCs w:val="28"/>
        </w:rPr>
        <w:softHyphen/>
        <w:t>вающее хорошее знание литературного материала и других источни</w:t>
      </w:r>
      <w:r w:rsidRPr="00650BDC">
        <w:rPr>
          <w:rFonts w:ascii="Times New Roman" w:hAnsi="Times New Roman"/>
          <w:sz w:val="28"/>
          <w:szCs w:val="28"/>
        </w:rPr>
        <w:softHyphen/>
        <w:t>ков по теме сочинения и умение пользоваться ими для обоснования своих мыслей, а также делать выводы и обобщения;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логичное и последовательное изложение содержания;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BDC">
        <w:rPr>
          <w:rFonts w:ascii="Times New Roman" w:hAnsi="Times New Roman"/>
          <w:sz w:val="28"/>
          <w:szCs w:val="28"/>
        </w:rPr>
        <w:t>написанное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правильным литературным языком, стилистически соответствующее содержанию.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Допускаются две-три неточности в содержании, незначительные отклонения от темы, а также не более трех-четырех речевых не</w:t>
      </w:r>
      <w:r w:rsidRPr="00650BDC">
        <w:rPr>
          <w:rFonts w:ascii="Times New Roman" w:hAnsi="Times New Roman"/>
          <w:sz w:val="28"/>
          <w:szCs w:val="28"/>
        </w:rPr>
        <w:softHyphen/>
        <w:t>дочетов.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Отметка «3» </w:t>
      </w:r>
      <w:r w:rsidRPr="00650BDC">
        <w:rPr>
          <w:rFonts w:ascii="Times New Roman" w:hAnsi="Times New Roman"/>
          <w:sz w:val="28"/>
          <w:szCs w:val="28"/>
        </w:rPr>
        <w:t>ставится за сочинение, в котором: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в главном и основном раскрывается тема, в целом дан верный, но односторонний или недостаточно полный ответ на тему, допу</w:t>
      </w:r>
      <w:r w:rsidRPr="00650BDC">
        <w:rPr>
          <w:rFonts w:ascii="Times New Roman" w:hAnsi="Times New Roman"/>
          <w:sz w:val="28"/>
          <w:szCs w:val="28"/>
        </w:rPr>
        <w:softHyphen/>
        <w:t>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материал излагается достаточно логично, но имеются отдель</w:t>
      </w:r>
      <w:r w:rsidRPr="00650BDC">
        <w:rPr>
          <w:rFonts w:ascii="Times New Roman" w:hAnsi="Times New Roman"/>
          <w:sz w:val="28"/>
          <w:szCs w:val="28"/>
        </w:rPr>
        <w:softHyphen/>
        <w:t>ные нарушения в последовательности выражения мыслей;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lastRenderedPageBreak/>
        <w:t>обнаруживается владение основами письменной речи;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 xml:space="preserve">в работе </w:t>
      </w:r>
      <w:proofErr w:type="gramStart"/>
      <w:r w:rsidRPr="00650BDC">
        <w:rPr>
          <w:rFonts w:ascii="Times New Roman" w:hAnsi="Times New Roman"/>
          <w:sz w:val="28"/>
          <w:szCs w:val="28"/>
        </w:rPr>
        <w:t>имеется не более четырех недочетов</w:t>
      </w:r>
      <w:proofErr w:type="gramEnd"/>
      <w:r w:rsidRPr="00650BDC">
        <w:rPr>
          <w:rFonts w:ascii="Times New Roman" w:hAnsi="Times New Roman"/>
          <w:sz w:val="28"/>
          <w:szCs w:val="28"/>
        </w:rPr>
        <w:t xml:space="preserve"> в содержании и пяти речевых недочетов.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b/>
          <w:bCs/>
          <w:sz w:val="28"/>
          <w:szCs w:val="28"/>
        </w:rPr>
        <w:t xml:space="preserve">Отметка «2» </w:t>
      </w:r>
      <w:r w:rsidRPr="00650BDC">
        <w:rPr>
          <w:rFonts w:ascii="Times New Roman" w:hAnsi="Times New Roman"/>
          <w:sz w:val="28"/>
          <w:szCs w:val="28"/>
        </w:rPr>
        <w:t>ставится за сочинение, которое: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FD038B" w:rsidRPr="00650BDC" w:rsidRDefault="00FD038B" w:rsidP="00FD038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>характеризуется случайным расположением материала, отсут</w:t>
      </w:r>
      <w:r w:rsidRPr="00650BDC">
        <w:rPr>
          <w:rFonts w:ascii="Times New Roman" w:hAnsi="Times New Roman"/>
          <w:sz w:val="28"/>
          <w:szCs w:val="28"/>
        </w:rPr>
        <w:softHyphen/>
        <w:t>ствием связи между частями;</w:t>
      </w:r>
    </w:p>
    <w:p w:rsidR="00FD038B" w:rsidRPr="00650BDC" w:rsidRDefault="00FD038B" w:rsidP="000232F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0BDC">
        <w:rPr>
          <w:rFonts w:ascii="Times New Roman" w:hAnsi="Times New Roman"/>
          <w:sz w:val="28"/>
          <w:szCs w:val="28"/>
        </w:rPr>
        <w:t xml:space="preserve">отличается бедностью словаря, </w:t>
      </w:r>
      <w:r w:rsidR="000232FC" w:rsidRPr="00650BDC">
        <w:rPr>
          <w:rFonts w:ascii="Times New Roman" w:hAnsi="Times New Roman"/>
          <w:sz w:val="28"/>
          <w:szCs w:val="28"/>
        </w:rPr>
        <w:t>наличием грубых речевых оши</w:t>
      </w:r>
      <w:r w:rsidR="000232FC" w:rsidRPr="00650BDC">
        <w:rPr>
          <w:rFonts w:ascii="Times New Roman" w:hAnsi="Times New Roman"/>
          <w:sz w:val="28"/>
          <w:szCs w:val="28"/>
        </w:rPr>
        <w:softHyphen/>
        <w:t>бок</w:t>
      </w:r>
    </w:p>
    <w:p w:rsidR="00D75ECE" w:rsidRPr="00650BDC" w:rsidRDefault="00D75ECE" w:rsidP="00B27F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6160B" w:rsidRPr="008B3C7D" w:rsidRDefault="000A0615" w:rsidP="00E6160B">
      <w:pPr>
        <w:pStyle w:val="a3"/>
        <w:ind w:left="108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Учебно</w:t>
      </w:r>
      <w:proofErr w:type="spellEnd"/>
      <w:r>
        <w:rPr>
          <w:b/>
          <w:sz w:val="28"/>
          <w:szCs w:val="28"/>
        </w:rPr>
        <w:t>–</w:t>
      </w:r>
      <w:r w:rsidR="00E6160B" w:rsidRPr="008B3C7D">
        <w:rPr>
          <w:b/>
          <w:sz w:val="28"/>
          <w:szCs w:val="28"/>
        </w:rPr>
        <w:t>методический комплект:</w:t>
      </w:r>
    </w:p>
    <w:p w:rsidR="00E6160B" w:rsidRPr="00650BDC" w:rsidRDefault="00E6160B" w:rsidP="00E6160B">
      <w:pPr>
        <w:pStyle w:val="10"/>
        <w:rPr>
          <w:b/>
          <w:i/>
          <w:sz w:val="28"/>
          <w:szCs w:val="28"/>
        </w:rPr>
      </w:pPr>
      <w:r w:rsidRPr="00650BDC">
        <w:rPr>
          <w:b/>
          <w:i/>
          <w:sz w:val="28"/>
          <w:szCs w:val="28"/>
        </w:rPr>
        <w:t>Для учителя.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 xml:space="preserve">Золотарева  И.В., Корнеева  М.С.  </w:t>
      </w:r>
      <w:proofErr w:type="spellStart"/>
      <w:r w:rsidRPr="00650BDC">
        <w:rPr>
          <w:sz w:val="28"/>
          <w:szCs w:val="28"/>
        </w:rPr>
        <w:t>идр</w:t>
      </w:r>
      <w:proofErr w:type="spellEnd"/>
      <w:r w:rsidRPr="00650BDC">
        <w:rPr>
          <w:sz w:val="28"/>
          <w:szCs w:val="28"/>
        </w:rPr>
        <w:t xml:space="preserve">.  Поурочные  разработки  по  литературе.9  </w:t>
      </w:r>
      <w:proofErr w:type="spellStart"/>
      <w:r w:rsidRPr="00650BDC">
        <w:rPr>
          <w:sz w:val="28"/>
          <w:szCs w:val="28"/>
        </w:rPr>
        <w:t>класс</w:t>
      </w:r>
      <w:proofErr w:type="gramStart"/>
      <w:r w:rsidRPr="00650BDC">
        <w:rPr>
          <w:sz w:val="28"/>
          <w:szCs w:val="28"/>
        </w:rPr>
        <w:t>.-</w:t>
      </w:r>
      <w:proofErr w:type="gramEnd"/>
      <w:r w:rsidRPr="00650BDC">
        <w:rPr>
          <w:sz w:val="28"/>
          <w:szCs w:val="28"/>
        </w:rPr>
        <w:t>М</w:t>
      </w:r>
      <w:proofErr w:type="spellEnd"/>
      <w:r w:rsidRPr="00650BDC">
        <w:rPr>
          <w:sz w:val="28"/>
          <w:szCs w:val="28"/>
        </w:rPr>
        <w:t xml:space="preserve">.: </w:t>
      </w:r>
      <w:proofErr w:type="spellStart"/>
      <w:r w:rsidRPr="00650BDC">
        <w:rPr>
          <w:sz w:val="28"/>
          <w:szCs w:val="28"/>
        </w:rPr>
        <w:t>Вак</w:t>
      </w:r>
      <w:r w:rsidR="000A0615">
        <w:rPr>
          <w:sz w:val="28"/>
          <w:szCs w:val="28"/>
        </w:rPr>
        <w:t>о</w:t>
      </w:r>
      <w:proofErr w:type="spellEnd"/>
      <w:r w:rsidR="000A0615">
        <w:rPr>
          <w:sz w:val="28"/>
          <w:szCs w:val="28"/>
        </w:rPr>
        <w:t>, 2015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>Журнал« Литература в школе».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>Литература. Приложение к газете «Первое сентября».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>Литература в таблицах.</w:t>
      </w:r>
      <w:r w:rsidR="000A0615">
        <w:rPr>
          <w:sz w:val="28"/>
          <w:szCs w:val="28"/>
        </w:rPr>
        <w:t xml:space="preserve"> Сост. </w:t>
      </w:r>
      <w:proofErr w:type="spellStart"/>
      <w:r w:rsidR="000A0615">
        <w:rPr>
          <w:sz w:val="28"/>
          <w:szCs w:val="28"/>
        </w:rPr>
        <w:t>Полухина</w:t>
      </w:r>
      <w:proofErr w:type="spellEnd"/>
      <w:r w:rsidR="000A0615">
        <w:rPr>
          <w:sz w:val="28"/>
          <w:szCs w:val="28"/>
        </w:rPr>
        <w:t xml:space="preserve"> и др. – М., 2015</w:t>
      </w:r>
      <w:r w:rsidRPr="00650BDC">
        <w:rPr>
          <w:sz w:val="28"/>
          <w:szCs w:val="28"/>
        </w:rPr>
        <w:t>.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proofErr w:type="spellStart"/>
      <w:r w:rsidRPr="00650BDC">
        <w:rPr>
          <w:sz w:val="28"/>
          <w:szCs w:val="28"/>
        </w:rPr>
        <w:t>Фогельсон</w:t>
      </w:r>
      <w:proofErr w:type="spellEnd"/>
      <w:r w:rsidRPr="00650BDC">
        <w:rPr>
          <w:sz w:val="28"/>
          <w:szCs w:val="28"/>
        </w:rPr>
        <w:t xml:space="preserve"> И.А. Литература учит. - М., 1998.</w:t>
      </w:r>
    </w:p>
    <w:p w:rsidR="00E6160B" w:rsidRPr="00650BDC" w:rsidRDefault="00E6160B" w:rsidP="00E6160B">
      <w:pPr>
        <w:pStyle w:val="10"/>
        <w:numPr>
          <w:ilvl w:val="0"/>
          <w:numId w:val="5"/>
        </w:numPr>
        <w:rPr>
          <w:sz w:val="28"/>
          <w:szCs w:val="28"/>
        </w:rPr>
      </w:pPr>
      <w:proofErr w:type="spellStart"/>
      <w:r w:rsidRPr="00650BDC">
        <w:rPr>
          <w:sz w:val="28"/>
          <w:szCs w:val="28"/>
        </w:rPr>
        <w:t>Турьянская</w:t>
      </w:r>
      <w:proofErr w:type="spellEnd"/>
      <w:r w:rsidRPr="00650BDC">
        <w:rPr>
          <w:sz w:val="28"/>
          <w:szCs w:val="28"/>
        </w:rPr>
        <w:t xml:space="preserve"> М.В., Гороховская Н.И. Литература 19 века: материалы для по</w:t>
      </w:r>
      <w:r w:rsidR="000A0615">
        <w:rPr>
          <w:sz w:val="28"/>
          <w:szCs w:val="28"/>
        </w:rPr>
        <w:t>дготовки к экзаменам. - М., 2015</w:t>
      </w:r>
      <w:r w:rsidRPr="00650BDC">
        <w:rPr>
          <w:sz w:val="28"/>
          <w:szCs w:val="28"/>
        </w:rPr>
        <w:t xml:space="preserve">. </w:t>
      </w:r>
    </w:p>
    <w:p w:rsidR="00E6160B" w:rsidRPr="00650BDC" w:rsidRDefault="00E6160B" w:rsidP="00E6160B">
      <w:pPr>
        <w:pStyle w:val="a3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>Липина  Е.Ю.  Литература.  Тесты  к  учебникам-хрестоматиям  под  ред.  Т.Ф.  Курдюмовой.5-9  классы</w:t>
      </w:r>
    </w:p>
    <w:p w:rsidR="00E6160B" w:rsidRPr="00650BDC" w:rsidRDefault="00E6160B" w:rsidP="00E6160B">
      <w:pPr>
        <w:pStyle w:val="a3"/>
        <w:numPr>
          <w:ilvl w:val="0"/>
          <w:numId w:val="5"/>
        </w:numPr>
        <w:rPr>
          <w:sz w:val="28"/>
          <w:szCs w:val="28"/>
        </w:rPr>
      </w:pPr>
      <w:r w:rsidRPr="00650BDC">
        <w:rPr>
          <w:sz w:val="28"/>
          <w:szCs w:val="28"/>
        </w:rPr>
        <w:t>Литература.Библиотека  электронных  наглядных  пособий.</w:t>
      </w:r>
      <w:r w:rsidRPr="00650BDC">
        <w:rPr>
          <w:sz w:val="28"/>
          <w:szCs w:val="28"/>
        </w:rPr>
        <w:tab/>
        <w:t>ООО   «</w:t>
      </w:r>
      <w:proofErr w:type="spellStart"/>
      <w:r w:rsidRPr="00650BDC">
        <w:rPr>
          <w:sz w:val="28"/>
          <w:szCs w:val="28"/>
        </w:rPr>
        <w:t>Физикон</w:t>
      </w:r>
      <w:proofErr w:type="spellEnd"/>
      <w:r w:rsidRPr="00650BDC">
        <w:rPr>
          <w:sz w:val="28"/>
          <w:szCs w:val="28"/>
        </w:rPr>
        <w:t>»  ООО «Дрофа»</w:t>
      </w:r>
      <w:r w:rsidRPr="00650BDC">
        <w:rPr>
          <w:sz w:val="28"/>
          <w:szCs w:val="28"/>
        </w:rPr>
        <w:tab/>
        <w:t xml:space="preserve">Зинина  Е.А.  Теория  литературы  в  таблицах.  </w:t>
      </w:r>
    </w:p>
    <w:p w:rsidR="00E6160B" w:rsidRPr="00650BDC" w:rsidRDefault="00E6160B" w:rsidP="00E6160B">
      <w:pPr>
        <w:pStyle w:val="10"/>
        <w:rPr>
          <w:b/>
          <w:i/>
          <w:sz w:val="28"/>
          <w:szCs w:val="28"/>
        </w:rPr>
      </w:pPr>
      <w:r w:rsidRPr="00650BDC">
        <w:rPr>
          <w:b/>
          <w:i/>
          <w:sz w:val="28"/>
          <w:szCs w:val="28"/>
        </w:rPr>
        <w:t>Для учащихся.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r w:rsidRPr="00650BDC">
        <w:rPr>
          <w:sz w:val="28"/>
          <w:szCs w:val="28"/>
        </w:rPr>
        <w:t>Литература: справочные мат</w:t>
      </w:r>
      <w:r w:rsidR="000A0615">
        <w:rPr>
          <w:sz w:val="28"/>
          <w:szCs w:val="28"/>
        </w:rPr>
        <w:t>ериалы для школьника. – М., 2015</w:t>
      </w:r>
      <w:r w:rsidRPr="00650BDC">
        <w:rPr>
          <w:sz w:val="28"/>
          <w:szCs w:val="28"/>
        </w:rPr>
        <w:t>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r w:rsidRPr="00650BDC">
        <w:rPr>
          <w:sz w:val="28"/>
          <w:szCs w:val="28"/>
        </w:rPr>
        <w:t>Литература в таблицах.</w:t>
      </w:r>
      <w:r w:rsidR="000A0615">
        <w:rPr>
          <w:sz w:val="28"/>
          <w:szCs w:val="28"/>
        </w:rPr>
        <w:t xml:space="preserve"> Сост. </w:t>
      </w:r>
      <w:proofErr w:type="spellStart"/>
      <w:r w:rsidR="000A0615">
        <w:rPr>
          <w:sz w:val="28"/>
          <w:szCs w:val="28"/>
        </w:rPr>
        <w:t>Полухина</w:t>
      </w:r>
      <w:proofErr w:type="spellEnd"/>
      <w:r w:rsidR="000A0615">
        <w:rPr>
          <w:sz w:val="28"/>
          <w:szCs w:val="28"/>
        </w:rPr>
        <w:t xml:space="preserve"> и др. – М., 2015</w:t>
      </w:r>
      <w:r w:rsidRPr="00650BDC">
        <w:rPr>
          <w:sz w:val="28"/>
          <w:szCs w:val="28"/>
        </w:rPr>
        <w:t>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r w:rsidRPr="00650BDC">
        <w:rPr>
          <w:sz w:val="28"/>
          <w:szCs w:val="28"/>
        </w:rPr>
        <w:t>Кондрашов В.Н, Л</w:t>
      </w:r>
      <w:r w:rsidR="000A0615">
        <w:rPr>
          <w:sz w:val="28"/>
          <w:szCs w:val="28"/>
        </w:rPr>
        <w:t>итературные викторины. – М, 2015</w:t>
      </w:r>
      <w:r w:rsidRPr="00650BDC">
        <w:rPr>
          <w:sz w:val="28"/>
          <w:szCs w:val="28"/>
        </w:rPr>
        <w:t>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r w:rsidRPr="00650BDC">
        <w:rPr>
          <w:sz w:val="28"/>
          <w:szCs w:val="28"/>
        </w:rPr>
        <w:t xml:space="preserve">Козак О.Н. Литературные викторины. – </w:t>
      </w:r>
      <w:proofErr w:type="gramStart"/>
      <w:r w:rsidRPr="00650BDC">
        <w:rPr>
          <w:sz w:val="28"/>
          <w:szCs w:val="28"/>
        </w:rPr>
        <w:t>С-Пб</w:t>
      </w:r>
      <w:proofErr w:type="gramEnd"/>
      <w:r w:rsidRPr="00650BDC">
        <w:rPr>
          <w:sz w:val="28"/>
          <w:szCs w:val="28"/>
        </w:rPr>
        <w:t>., 1998.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proofErr w:type="spellStart"/>
      <w:r w:rsidRPr="00650BDC">
        <w:rPr>
          <w:sz w:val="28"/>
          <w:szCs w:val="28"/>
        </w:rPr>
        <w:t>Полухина</w:t>
      </w:r>
      <w:proofErr w:type="spellEnd"/>
      <w:r w:rsidRPr="00650BDC">
        <w:rPr>
          <w:sz w:val="28"/>
          <w:szCs w:val="28"/>
        </w:rPr>
        <w:t xml:space="preserve"> В.Т. Читаем, думаем, спорим… Дидактические материалы по литературе 9 класс. – М., 2000.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proofErr w:type="spellStart"/>
      <w:r w:rsidRPr="00650BDC">
        <w:rPr>
          <w:sz w:val="28"/>
          <w:szCs w:val="28"/>
        </w:rPr>
        <w:t>Турьянская</w:t>
      </w:r>
      <w:proofErr w:type="spellEnd"/>
      <w:r w:rsidRPr="00650BDC">
        <w:rPr>
          <w:sz w:val="28"/>
          <w:szCs w:val="28"/>
        </w:rPr>
        <w:t xml:space="preserve"> М.В., Гороховская Н.И. Литература 19 века: материалы для по</w:t>
      </w:r>
      <w:r w:rsidR="000A0615">
        <w:rPr>
          <w:sz w:val="28"/>
          <w:szCs w:val="28"/>
        </w:rPr>
        <w:t>дготовки к экзаменам. - М., 2015</w:t>
      </w:r>
      <w:r w:rsidRPr="00650BDC">
        <w:rPr>
          <w:sz w:val="28"/>
          <w:szCs w:val="28"/>
        </w:rPr>
        <w:t xml:space="preserve">. 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proofErr w:type="spellStart"/>
      <w:r w:rsidRPr="00650BDC">
        <w:rPr>
          <w:sz w:val="28"/>
          <w:szCs w:val="28"/>
        </w:rPr>
        <w:t>Фогельсон</w:t>
      </w:r>
      <w:proofErr w:type="spellEnd"/>
      <w:r w:rsidRPr="00650BDC">
        <w:rPr>
          <w:sz w:val="28"/>
          <w:szCs w:val="28"/>
        </w:rPr>
        <w:t xml:space="preserve"> И.А. Литература учит. - М., 1998. </w:t>
      </w:r>
    </w:p>
    <w:p w:rsidR="00E6160B" w:rsidRPr="00650BDC" w:rsidRDefault="00E6160B" w:rsidP="00E6160B">
      <w:pPr>
        <w:pStyle w:val="10"/>
        <w:numPr>
          <w:ilvl w:val="0"/>
          <w:numId w:val="6"/>
        </w:numPr>
        <w:rPr>
          <w:sz w:val="28"/>
          <w:szCs w:val="28"/>
        </w:rPr>
      </w:pPr>
      <w:r w:rsidRPr="00650BDC">
        <w:rPr>
          <w:sz w:val="28"/>
          <w:szCs w:val="28"/>
        </w:rPr>
        <w:t xml:space="preserve">Я познаю мир: литература, сост. </w:t>
      </w:r>
      <w:proofErr w:type="spellStart"/>
      <w:r w:rsidRPr="00650BDC">
        <w:rPr>
          <w:sz w:val="28"/>
          <w:szCs w:val="28"/>
        </w:rPr>
        <w:t>Чудакова</w:t>
      </w:r>
      <w:proofErr w:type="spellEnd"/>
      <w:r w:rsidRPr="00650BDC">
        <w:rPr>
          <w:sz w:val="28"/>
          <w:szCs w:val="28"/>
        </w:rPr>
        <w:t>, (д</w:t>
      </w:r>
      <w:r w:rsidR="000A0615">
        <w:rPr>
          <w:sz w:val="28"/>
          <w:szCs w:val="28"/>
        </w:rPr>
        <w:t>етская энциклопедия). – М., 2015</w:t>
      </w:r>
      <w:r w:rsidRPr="00650BDC">
        <w:rPr>
          <w:sz w:val="28"/>
          <w:szCs w:val="28"/>
        </w:rPr>
        <w:t>.</w:t>
      </w:r>
    </w:p>
    <w:p w:rsidR="00EE229E" w:rsidRDefault="00EE229E" w:rsidP="008B3C7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E229E" w:rsidRDefault="00EE229E" w:rsidP="00FD03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506F8" w:rsidRDefault="003506F8" w:rsidP="00FD03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3506F8" w:rsidRPr="0004591A" w:rsidRDefault="003506F8" w:rsidP="003506F8">
      <w:pPr>
        <w:jc w:val="center"/>
        <w:rPr>
          <w:rFonts w:ascii="Times New Roman" w:hAnsi="Times New Roman"/>
          <w:b/>
          <w:sz w:val="28"/>
          <w:szCs w:val="28"/>
        </w:rPr>
      </w:pPr>
      <w:r w:rsidRPr="0004591A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5"/>
        <w:tblpPr w:leftFromText="180" w:rightFromText="180" w:vertAnchor="page" w:horzAnchor="margin" w:tblpY="2282"/>
        <w:tblW w:w="5000" w:type="pct"/>
        <w:tblLook w:val="04A0"/>
      </w:tblPr>
      <w:tblGrid>
        <w:gridCol w:w="1244"/>
        <w:gridCol w:w="3073"/>
        <w:gridCol w:w="1414"/>
        <w:gridCol w:w="2328"/>
        <w:gridCol w:w="2952"/>
        <w:gridCol w:w="2741"/>
        <w:gridCol w:w="2168"/>
      </w:tblGrid>
      <w:tr w:rsidR="00DA5322" w:rsidRPr="001976D1" w:rsidTr="00DA5322">
        <w:trPr>
          <w:trHeight w:val="1125"/>
        </w:trPr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Тип/ форма урока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 (</w:t>
            </w:r>
            <w:r w:rsidRPr="001976D1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 результаты - поурочно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Дата урока</w:t>
            </w: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>Введение. Литература и её роль в духовной жизни человека (1 час)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в общественной жизни и культуре России.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роль литературы в духовной жизни России. </w:t>
            </w: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Уметь рассуждать на тему: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"Книга, которую советую прочитать".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>Литература эпохи Средневековья (1 час)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«Божественная комедия» Данте. Поэма как символ пути человека от заблуждения к истине.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значение названия произведения. Знать особенности композиции.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>Древнерусская литература(4 часа)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литература, многообразие ее жанров. "Слово о полку Игореве". Открытие, издание, изучение памятника.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историческую основу, идеи, образную систему «Слова о полку Игореве».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выявить идею, образную  систему, пейзаж произведения, выразительно читать отрывок из "Слова…», дать обзорную характеристику  древнерусской литературы, письменный ответ об особенностях и значении "Слова…" - замечательного памятника  древнерусской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Работа по учебнику.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«Слово о полку Игореве».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Историческая основа. Сюжет "Слова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...!. 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Особенности жанра и композиции. Образ автора.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lastRenderedPageBreak/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историческую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основу, идеи, образную систему «Слова о полку Игореве».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выявить идею, образную  систему, пейзаж произведения, выразительно читать отрывок из "Слова…», дать обзорную характеристику  древнерусской литературы, письменный ответ об особенностях и значении "Слова…" - замечательного памятника  древнерусской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12.09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Образ русской земли и нравственно-патриотическая идея "Слова...". Образы русских князей. "Золотое слово" Святослава. Образ Ярославны.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историческую основу, идеи, образную систему «Слова о полку Игореве».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выявить идею, образную  систему, пейзаж произведения, выразительно читать отрывок из "Слова…», дать обзорную характеристику  древнерусской литературы, письменный ответ об особенностях и значении "Слова…" - замечательного памятника  древнерусской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Как писать сочинение на литературную тему?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  по произведению «Слово о полку Игореве»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письменное доказательство об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особенностях и значении "Слова…" – величайшего памятника  древнерусской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lastRenderedPageBreak/>
              <w:t>Литература эпохи Возрождения (2 часа)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«Проклятые вопросы бытия» в трагедии В.Шекспира «Гамлет».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сюжетные и композиционные особенности произведений Шекспира.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«Вечный образ» Гамлета в трагедии В.Шекспира "Гамлет"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сюжетные и композиционные особенности произведений Шекспира.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 xml:space="preserve">Литература </w:t>
            </w:r>
            <w:r w:rsidRPr="001976D1">
              <w:rPr>
                <w:b/>
                <w:lang w:val="en-US"/>
              </w:rPr>
              <w:t xml:space="preserve">XVIII </w:t>
            </w:r>
            <w:r w:rsidRPr="001976D1">
              <w:rPr>
                <w:b/>
              </w:rPr>
              <w:t>века (11 часов)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Периоды формирования русской литературы 18-го века. Классицизм как литературное направление.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характерные черты классицизма и особенности русского классицизма.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выявлять черты классицистического направления в произведениях русской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по учебнику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М.В.Ломоносов. Жизнь и творчество. Жанр оды.  «Ода на день восшествия на всероссийский  престол ее Величества государыни императрицы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Елисаветы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Петровны. 1747 года»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общие сведения о М.В. Ломоносове как реформаторе русского языка, поэте и писателе, понятие жанра оды.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воспринимать и анализировать поэтику оды,  показать прославление Родины,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мира, науки в  оде М.В. Ломоносова, самостоятельно проводить  исследование художественного своеобразия оды.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произведений Ломоносова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Г.Р.Державин. Жизнь и творчество. Традиции и новаторство в оде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Фелица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". Тема поэта и поэзии, гражданский пафос его лирики.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общие сведения о жизни и творчестве Г.Р. Державина, содержание оды «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Фелица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», анализировать стихи «Властителям и судиям», «Памятник».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показать отличительные черты оды Державина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Фелица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" от од М.Ломоносова, комментировать, анализировать характерные для творчества Г.Р. Державина стихотворения.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«Сатиры смелый властелин» Д.И. Фонвизин. Комедия «Недоросль», ее сценическая судьба. Обзор содержания.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общие сведения о жизни и творчестве Д.И. Фонвизина, текст комедии "Недоросль"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показать проблему образования и воспитания в комедии; рассуждать на тему "Проблемы образования и воспитания в комедии "Недоросль" и в современном обществе"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Проблема жизни и нравов России 18-го века в комедии Д.И.Фонвизина "Недоросль".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общие сведения о жизни и творчестве Д.И. Фонвизина, текст комедии "Недоросль"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показать проблему образования и воспитания в комедии; рассуждать на тему "Проблемы образования и воспитания в комедии "Недоросль" и в современном обществе".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тексту пьесы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Жизненный подвиг А.Н. Радищева. История одного путешествия.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особенности творчества Радищева.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 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романа А.Н.Радищева "Путешествие из Петербурга в Москву"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особенности творчества Радищева.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Жизнь и творчество Н.М.Карамзина. Повесть «Бедная Лиза» как образец сентиментализма.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понятие о сентиментализме; содержание повести «Бедная Лиза».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Н.М.Карамзин - историк. "История государства Российского" - главный труд писателя.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представление о творчестве Карамзина как писателя и историка.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И.-В. Гете. Трагедия «Фауст». Неразрывность связи добра и зла в трагедии.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«Вечные образы» в литературе. Фауст и Мефистофель.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"Литература 18-го века".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контроля и коррекции знаний,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  <w:bCs/>
                <w:color w:val="000000"/>
              </w:rPr>
              <w:lastRenderedPageBreak/>
              <w:t>Литература 19 века (54 часа)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Золотой век русской поэзии.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(В.А. Жуковский, К.Н. Батюшков, А.С. Пушкин, Н.М. Языков, А.В. Кольцов, Е.А. Баратынский)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особенности золотого века.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Романтизм как литературное направление.        В.А.Жуковский.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Баллада «Светлана»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основные сведения жизни и творчества В.А. Жуковского, находить черты романтизма в лирике поэта.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находить народные обычаи в балладе "Светлана",  анализировать лирическое стихотворение.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Дж.-Г. Байрон. Романтический настрой и трагическое мировосприятие поэзии Байрона.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«Душа моя мрачна…», «Видение Вальтасара», «Стансы»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жанры романтической критики. Знать особенности произведений Байрона.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«Человек необыкновенный»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(А.С. Пушкин). Очерк жизни и творчества А.С. Грибоедова. 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биографию Грибоедова, творческую историю комедии; сюжет,  язык комедии.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А.С.Грибоедов Комедия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«Горе от ума».  Искусство построения интриги. Смысл названия и проблема ума в комедии.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– анализ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понятие «комедия в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классицизме», содержание произведения.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речь героя с точки зрения образности, синтаксиса словоупотребления.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совместной учебной деятельности. Аналитическое чтение текста. Индивидуальная работа 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«Век нынешний и век минувший» в комедии А.С. Грибоедова «Горе от ума»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Навыки анализа произведения. Партитура выразительного чтения. Анализ текста. Умение находить авторскую позицию в изображении героя. 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Образ Чацкого в комедии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А.С.Грибоедова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"Горе от ума". Чацкий и Молчалин.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Навыки анализа произведения. Партитура выразительного чтения. Анализ текста. Умение находить авторскую позицию в изображении героя. 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А.С.Грибоедов "Горе от ума". Мастерство драматурга в создании характеров. Женские образы комедии. Образ Софьи.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Навыки анализа произведения. Партитура выразительного чтения. Анализ текста. Умение находить авторскую позицию в изображении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героя. 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А.С.Грибоедов "Горе от ума".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"Открытость" финала пьесы, его нравственно-философское звучание. Новаторство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Грибоедова - драматурга.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понятие «открытость финала произведения», уметь находить авторскую позицию.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определить проблему жанра, нравственный  конфликт в комедии, находить авторскую позицию.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Развитие речи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Анализ комедии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А.С.Грибоедова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"Горе от ума" в критическом этюде И.А.Гончарова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Мильон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терзаний".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содержание пьесы, черты классицизма.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развернуто обосновывать суждения, приводить доказательства, используя цитатный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материал. </w:t>
            </w: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Владеть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видами публичных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выступлений.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Развитие речи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Сочинение-рассуждение по комедии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А.С.Грибоедова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"Горе от ума".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составлять собственное  связное письменное высказывание.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А.С. Пушкин. Жизнь и творчество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 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основные факты жизни и творчества писателя; необходимые теоретические понятия, связанные с характеристикой литературного процесса.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комментировать изученные ранее произведения А. С. Пушкина и доказательно их оценивать; использовать сведения по теории литературы в процессе оценки текста.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Работа с учебной литературой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А.С. Пушкин. 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Поэзия свободы и дружбы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("19 октября",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 "Чем чаще празднует лицей...", "Была пора...",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"К Чаадаеву", "Вольность", "Деревня"</w:t>
            </w:r>
            <w:proofErr w:type="gramEnd"/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Знать, что свобода в лирике А. Пушкина представлена как политический, философский,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нравственный идеал. Основы стихосложения.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стихотворное произведение с точки зрения его жанра, темы, идеи, композиции.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Аналитическое чтение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Любовная лирика А.С.Пушкина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("Храни меня, мой талисман", "Сожженное письмо", "Не пой, красавица, при мне", "Я вас любил", "На холмах Грузии "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Знать, что любовь в лирике Пушкина предстает как мерило одухотворенности человека.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стихотворное произведение с точки зрения его жанра, темы, идеи, композиции.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текста. Выразительное чтение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Философская лирика А.С.Пушкина. "Брожу ли я вдоль улиц шумных", "Вновь я посетил", "Два чувства дивно близки нам".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мировосприятия Пушкина.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стихотворное произведение с точки зрения его жанра, темы, идеи, композиции.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текста.  Выразительное чтение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Тема назначения поэта и поэзии в творчестве А.С.Пушкина. "К другу стихотворцу",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Лицинию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", "Пророк", "Поэт и толпа",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Арион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", "Поэт", "Я памятник воздвиг себе".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взгляды Пушкина на роль поэта и поэзии в обществе.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стихотворное произведение с точки зрения его жанра, темы, идеи, композиции.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текста. Индивидуальная работа.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А.С. Пушкин. Трагедия «Моцарт и Сальери».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особенности трагедии, основные тезисы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Аналитическое чтение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А.С. Пушкин.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Роман в стихах «Евгений Онегин».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История создания. Своеобразие жанра и композиции романа. Реализм и энциклопедизм романа.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Онегинская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строфа".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теоретико-литературные определения, жанровые особенности стихотворного романа, композицию.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А.С. Пушкин.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«Евгений Онегин». Единство эпического и лирического начал. Сюжетные линии романа. Образ автора в произведении, темы лирических отступлений.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систему образов, сюжетные линии романа, связующую роль образа автора, темы лирических отступлений.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выявлять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, характеризовать героев,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собственную точку зрения.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Образ Онегина и тип "лишнего человека" в русской литературе. 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теоретические понятия, связанные с характеристикой литературного процесса.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свое отношение к прочитанному произведению.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А.С. Пушкин.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«Евгений Онегин». </w:t>
            </w: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Онегин и Ленский.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содержание романа.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героям романа, выразительно читать отрывок из романа; комментировать изученные произведения  и доказательно их оценивать.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А.С. Пушкин.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«Евгений Онегин». Тема любви и долга в романе. Татьяна как "милый идеал" Пушкина.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содержание романа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к прочитанному произведению; обращаться к форме диалогической и монологической речи в процессе анализа и обсуждения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А.С. Пушкин.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«Евгений Онегин». Нравственно-философская проблематика произведения.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содержание романа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к прочитанному произведению; обращаться к форме диалогической и монологической речи в процессе анализа и обсуждения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Реализм как литературное направление.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отличительные черты реализма.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находить черты </w:t>
            </w:r>
            <w:proofErr w:type="gramStart"/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реалистического метода</w:t>
            </w:r>
            <w:proofErr w:type="gramEnd"/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литературных произведениях.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Работа с учебником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А.С. Пушкин. "Маленькие трагедии". "Гений и злодейство" как главные темы трагедии «Моцарт и Сальери»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особенности трагедии, основные тезисы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Развитие речи.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Сочинение по творчеству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 Пушкина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Уроки 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план сочинения в соответствии с выбранной темой, отбирать литературный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сочинение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М.Ю.Лермонтов: личность, судьба, эпоха. Два поэтических мира (Лермонтов и Пушкин)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основные факты жизни и творческого пути поэта.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культурологических основных семейных, социальных традиций.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Основные темы лирики М.Ю. Лермонтова (тема одиночества, любви, родины, поэта и поэзии)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основные тропы, уметь находить их в тексте, определять стихотворный размер, анализировать текст.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Роман М.Ю.Лермонтова "Герой нашего времени". Жанровые и композиционные особенности.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характеризовать особенности сюжета и композиции, выявлять смысл названия художественного произведения.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"История души человеческой" в романе М.Ю.Лермонтова "Герой нашего времени".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содержание романа.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сопоставлять эпизоды романа и характеризовать персонажей. Уметь интерпретировать события с точки зрения разных персонажей.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Печорин в системе образов романа М. Ю.Лермонтова «Герой нашего времени».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содержание романа.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сопоставлять эпизоды романа и характеризовать персонажей. Уметь интерпретировать события с точки зрения разных персонажей.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Трагедия жизни Григория Александровича Печорина и его поколения в романе М.Ю.Лермонтова «Герой нашего времени»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содержание романа.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владеть различными видами пересказа, уметь излагать события в форме дневниковых записей.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Сочинение-письмо литературному герою по роману М.Ю.Лермонтова "Герой нашего времени"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Сочинение-письмо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Н.В. Гоголь. Личность и судьба писателя. 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конспектировать лекцию, выделять главное и существенное. Уметь воспринимать художественное произведение в контексте эпохи.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учебником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Н.В.Гоголь. "Мертвые души". Особенности жанра, композиции, многообразие тематики.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Н.В.Гоголь. "Мертвые души". Особенности жанра, композиции, многообразие тематики.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поэмы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Образы помещиков в поэме Н.В.Гоголя "Мертвые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души". Способы и приемы типизации.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Урок – анализ художественного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Образы помещиков в поэме Н.В.Гоголя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"Мертвые души". Способы и приемы типизации.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учебной деятельности. Аналитическое чтение текста поэмы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Образ Чичикова в поэме Н.В. Гоголя «Мертвые души».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Образ Чичикова в поэме Н.В. Гоголя «Мертвые души».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поэмы. Индивидуальная работа по карточкам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"Русь живая" и "Русь мертвая" в поэме Н.В.Гоголя "Мертвые души". Гоголевский комизм.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составлять вопросы к изученному произведению, формулировать авторскую позицию, религиозные и философские аспекты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поэмы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Повесть Н.В.Гоголя "Шинель". Образ "маленького человека" в повести.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составлять вопросы к изученному произведению, формулировать авторскую позицию, религиозные и философские аспекты произведения.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повести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 по поэме Н.В.Гоголя "Мертвые души".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Уроки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Любовная и философская лирика Ф.И. Тютчева.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основные этапы жизненного и творческого пути Ф.И. Тютчева.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показать основные особенности поэтического языка поэта.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Основные темы лирики А.А. Фета. Тема "невыразимого"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в лирике А.А.Фета.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основные этапы жизненного и творческого пути поэта. Знать тематику и жанры лирических произведений.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Народность поэзии Н.А.Некрасова. Представление Некрасова о поэте и поэзии. Своеобразие некрасовской Музы. 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основные этапы жизненного и творческого пути Некрасова.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показать тему народного страдания в лирике             Н.А. Некрасова.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Любовь в жизни и творчестве И.С.Тургенева. Повесть "Первая любовь".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понятие "художественная деталь", содержание повести  "Первая любовь".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 характеризовать художественный образ, показать психологизм и лиризм произведений Тургенева.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повести.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Нравственные проблемы в повести И.С.Тургенева "Первая любовь". Своеобразие тургеневского психологизма.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понятие "художественная деталь", содержание повести  "Первая любовь".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 характеризовать художественный образ, показать психологизм и лиризм произведений Тургенева.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романа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Творческий путь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Л.Н.Толстого. Обзор содержания автобиографической трилогии. Психологизм повести "Юность".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усвоения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 основные этапы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жизненного и творческого Л. Н. Толстого, понятия</w:t>
            </w:r>
            <w:r w:rsidRPr="001976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диалектика души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976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автобиографическая трилогия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героям, выявлять проблематику литературного произведения; комментировать и доказательно оценивать произведение.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совместной учебной деятельности. Работа с учебной книгой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Судьба Николеньки Иртеньева в повести «Юность». «Диалектика души» героев повести.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основные этапы жизненного и творческого Л. Н. Толстого, понятия</w:t>
            </w:r>
            <w:r w:rsidRPr="001976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диалектика души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976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автобиографическая трилогия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героям, выявлять проблематику литературного произведения; комментировать и доказательно оценивать произведение.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повести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Петербург Ф.М.Достоевского в повести "Белые ночи". Тема "маленького человека" и "тип петербургского мечтателя".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 основные этапы жизненного и творческого Ф.М.Достоевского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давать характеристику героям, выявлять проблематику литературного произведения; комментировать и доказательно оценивать произведение. 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повести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А. П. Чехов. 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Комическое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и трагическое в прозе А.П.Чехова. Трансформация темы "маленького человека". Трагизм судьбы героя рассказа "Тоска".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содержание рассказов. Уметь составлять психологический портрет героев.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рассказа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Маленькая трилогия А. П. Чехова («Человек в футляре», «Крыжовник», «О любви») как цикл произведений о ложном представлении, определяющем судьбы людей.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основные факты биографии писателя; сюжетные особенности рассказа «Человек в футляре».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Понимать природу комического и трагического в прозе Чехова.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рассказа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писателей второй половины 19 века.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сохранять логику изложения, удерживаться в границах темы, владеть письменной речью.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 xml:space="preserve">Русская литература </w:t>
            </w:r>
            <w:r w:rsidRPr="001976D1">
              <w:rPr>
                <w:b/>
                <w:lang w:val="en-US"/>
              </w:rPr>
              <w:t>XX</w:t>
            </w:r>
            <w:r w:rsidRPr="001976D1">
              <w:rPr>
                <w:b/>
              </w:rPr>
              <w:t xml:space="preserve"> века (21 час)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Образы Родины, природы, откровения души лирического героя в стихотворениях И.Бунина.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Знать  основные сведения о жизни и творчестве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И.А. Бунина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Уметь характеризовать основные образы лирики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И. Бунина.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бунинской прозы. Автобиографическая повесть "Жизнь Арсеньева".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– анализ художественного 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Знать содержание рассказа. Уметь составлять психологический портрет героев.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Аналитическое чтение текста повести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М.Горький. Автобиографическая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трилогия. «Мои университеты». Судьба героя повести  Алеши Пешкова.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Урок – анализ художественного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основные сведения о жизни и творчестве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М.Горького, обзорно автобиографическую трилогию "Мои университеты"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характеристику героям, совершенствовать навыки анализа текста.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учебной деятельности. Аналитическое чтение текста повести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79-80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Творчество А. Блока. Образ «Прекрасной Дамы» в поэзии. Тема России в творчестве А. А. Блока.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своеобразие лирики поэтов «серебряного» века, основные этапы творчества А. Блока.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художественные образы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 лирике А. Блока, выразительно читать стихотворение.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совместной учебной деятельности. Работа с учебной книгой. Анализ стихов 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С. Есенин и его судьба. Тема Родины и тема любви в лирике Есенина.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своеобразие лирики поэтов «серебряного» века, основные этапы творчества С. Есенина.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художественные образы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 лирике С. Есенина, выразительно читать стихотворение.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Анализ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В.В. Маяковский. Ранняя лирика, сатира.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своеобразие лирики поэтов «серебряного» века, основные этапы творчества В. Маяковского.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художественные образы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 лирике В. Маяковского, выразительно читать стихотворения.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стихов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Поэзия Ахматовой — лирический дневник.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родной земли, родины в лирике Анны Ахматовой.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новых знаний и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лирики поэтов «серебряного»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века, основные этапы творчества А. Ахматовой.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художественные образы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 лирике А. Ахматовой, выразительно читать стихотворения.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стихов.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Обзор творчества татарского поэта Г. Тукая</w:t>
            </w:r>
            <w:proofErr w:type="gram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. Газель как традиционная для поэзии Востока форма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особенности поэзии Востока, роль Г.Тукая в формировании татарской литературы.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Комедия М.А.Булгакова «Мертвые души» по поэме Н.В.Гоголя. 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М.А.Булгакова.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теоретический материал о сатире.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актуальность произведений  Булгакова; письменно выражать свое мнение; участвовать в диалоге, понимать чужую точку зрения и аргументировать  свою.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89-90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Михаил Афанасьевич Булгаков. Повесть "Собачье сердце". "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Шариковщина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" как социальное явление.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М.А.Булгакова.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теоретический материал о сатире.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актуальность произведений  Булгакова; письменно выражать свое мнение; участвовать в диалоге, понимать чужую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точку зрения и аргументировать  свою.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В. В. Набоков. Человек и природа в произведении «Гроза».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особенности произведений писателя.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М.А. Шолохов.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Жизнь и творчество. Гуманизм шолоховской прозы. Рассказ «Судьба человека».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М. А. Шолохова.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значение образа героя рассказа «Судьба человека», выявить роль пейзажных зарисовок.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Трифонович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Твардовский. Стихотворения о войне. Поэма «Василий Теркин». Образ русского солдата в поэме.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А.Т.Твардовский</w:t>
            </w:r>
            <w:proofErr w:type="gram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Уметь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выделить художественные образы в лирике А. Твардовского, выразительно читать стихотворения.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сочинение-отзыв по прочитанной книге о ВОВ.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rPr>
          <w:trHeight w:val="524"/>
        </w:trPr>
        <w:tc>
          <w:tcPr>
            <w:tcW w:w="5000" w:type="pct"/>
            <w:gridSpan w:val="7"/>
          </w:tcPr>
          <w:p w:rsidR="00DA5322" w:rsidRPr="001976D1" w:rsidRDefault="00DA5322" w:rsidP="00DA5322">
            <w:pPr>
              <w:pStyle w:val="a3"/>
              <w:numPr>
                <w:ilvl w:val="0"/>
                <w:numId w:val="10"/>
              </w:numPr>
              <w:suppressAutoHyphens w:val="0"/>
            </w:pPr>
            <w:r w:rsidRPr="001976D1">
              <w:rPr>
                <w:b/>
              </w:rPr>
              <w:t xml:space="preserve">Русская литература 60-90-х годов </w:t>
            </w:r>
            <w:r w:rsidRPr="001976D1">
              <w:rPr>
                <w:b/>
                <w:lang w:val="en-US"/>
              </w:rPr>
              <w:t>XX</w:t>
            </w:r>
            <w:r w:rsidRPr="001976D1">
              <w:rPr>
                <w:b/>
              </w:rPr>
              <w:t xml:space="preserve"> века (8 часов)</w:t>
            </w: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Проблема взаимоотношений человека и природы в произведении      В. П. Астафьева  «Царь-рыба».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В. П. Астафьева.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нравственные проблемы в произведении В. Астафьева «Царь-рыба»; участвовать в диалоге.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Валентин Григорьевич Распутин (1937). Гуманистический смысл повести «Деньги для Марии» и ее нравственные проблемы.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В. Г.Распутина.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особенности произведений писателя.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Человек и стечение обстоятельств в пьесе Александра Валентиновича Вампилова «Старший сын».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основные этапы жизни и творчества А.В.Вампилова.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особенности произведений писателя.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А.И. Солженицын.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Слово о писателе. Автобиографическая основа рассказа «Матренин двор».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Тема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А. И. Солженицына.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авторскую позицию; соотносить художественную литературу с общественной жизнью и культурой; участвовать в диалоге.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Василий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Шукшин. Рассказы Шукшина о «чудиках». Душевная красота и своеобразие героев рассказов. "Ванька </w:t>
            </w:r>
            <w:proofErr w:type="spellStart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Тепляшин</w:t>
            </w:r>
            <w:proofErr w:type="spellEnd"/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жизни и творчества 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В. М. Шукшина.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 содержание рассказа.</w:t>
            </w:r>
          </w:p>
          <w:p w:rsidR="00DA5322" w:rsidRPr="001976D1" w:rsidRDefault="00DA5322" w:rsidP="00DA5322">
            <w:pPr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авторскую позицию; соотносить художественную литературу с общественной жизнью и культурой; участвовать в диалоге.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  Работа с учебной литературой.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Анализ текста. Индивидуальная работа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100-101-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Лирика последних десятилетий 20-го века.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Н Заболоцкого, Л.Мартынова, Н.Рубцова, Я.Смелякова, Е.Евтушенко, Б.Окуджавы, В.Высоцкого, Н.Глазкова, Б Чичибабина и др.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 и формирования умений и навыков</w:t>
            </w:r>
          </w:p>
        </w:tc>
        <w:tc>
          <w:tcPr>
            <w:tcW w:w="927" w:type="pct"/>
          </w:tcPr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темы, идеи, особенности поэтики шестидесятников. 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 анализировать поэтические тексты.</w:t>
            </w:r>
          </w:p>
          <w:p w:rsidR="00DA5322" w:rsidRPr="001976D1" w:rsidRDefault="00DA5322" w:rsidP="00DA5322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Индивидуальная работа.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22" w:rsidRPr="001976D1" w:rsidTr="00DA5322">
        <w:tc>
          <w:tcPr>
            <w:tcW w:w="39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65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9 класс</w:t>
            </w:r>
          </w:p>
        </w:tc>
        <w:tc>
          <w:tcPr>
            <w:tcW w:w="444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Урок контроля и коррекции знаний, умений и навыков</w:t>
            </w:r>
          </w:p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 xml:space="preserve">осмыслить тему, определить ее границы, полно </w:t>
            </w:r>
            <w:r w:rsidRPr="001976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раскрыть, правиль</w:t>
            </w:r>
            <w:r w:rsidRPr="001976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1976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но, грамотно изло</w:t>
            </w:r>
            <w:r w:rsidRPr="001976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жить</w:t>
            </w:r>
          </w:p>
        </w:tc>
        <w:tc>
          <w:tcPr>
            <w:tcW w:w="86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D1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681" w:type="pct"/>
          </w:tcPr>
          <w:p w:rsidR="00DA5322" w:rsidRPr="001976D1" w:rsidRDefault="00DA5322" w:rsidP="00DA53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29E" w:rsidRDefault="00EE229E" w:rsidP="00FD03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EE229E" w:rsidRDefault="00EE229E" w:rsidP="00FD03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EE229E" w:rsidRDefault="00EE229E" w:rsidP="00FD03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FD038B" w:rsidRPr="00650BDC" w:rsidRDefault="00FD038B" w:rsidP="0071203C">
      <w:pPr>
        <w:pStyle w:val="10"/>
        <w:ind w:firstLine="0"/>
        <w:rPr>
          <w:sz w:val="28"/>
          <w:szCs w:val="28"/>
        </w:rPr>
      </w:pPr>
    </w:p>
    <w:p w:rsidR="00C312D1" w:rsidRPr="00650BDC" w:rsidRDefault="00C312D1">
      <w:pPr>
        <w:rPr>
          <w:rFonts w:ascii="Times New Roman" w:hAnsi="Times New Roman"/>
          <w:sz w:val="28"/>
          <w:szCs w:val="28"/>
        </w:rPr>
      </w:pPr>
    </w:p>
    <w:p w:rsidR="0008772E" w:rsidRDefault="0008772E" w:rsidP="001213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772E" w:rsidRPr="0004591A" w:rsidRDefault="0008772E" w:rsidP="001213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1332" w:rsidRPr="0004591A" w:rsidRDefault="00121332">
      <w:pPr>
        <w:rPr>
          <w:rFonts w:ascii="Times New Roman" w:hAnsi="Times New Roman"/>
          <w:sz w:val="28"/>
          <w:szCs w:val="28"/>
        </w:rPr>
      </w:pPr>
    </w:p>
    <w:p w:rsidR="0004591A" w:rsidRDefault="0004591A">
      <w:pPr>
        <w:rPr>
          <w:rFonts w:ascii="Times New Roman" w:hAnsi="Times New Roman"/>
          <w:sz w:val="28"/>
          <w:szCs w:val="28"/>
        </w:rPr>
      </w:pPr>
    </w:p>
    <w:p w:rsidR="0004591A" w:rsidRDefault="0004591A">
      <w:pPr>
        <w:rPr>
          <w:rFonts w:ascii="Times New Roman" w:hAnsi="Times New Roman"/>
          <w:sz w:val="28"/>
          <w:szCs w:val="28"/>
        </w:rPr>
      </w:pPr>
    </w:p>
    <w:p w:rsidR="0004591A" w:rsidRDefault="0004591A">
      <w:pPr>
        <w:rPr>
          <w:rFonts w:ascii="Times New Roman" w:hAnsi="Times New Roman"/>
          <w:sz w:val="28"/>
          <w:szCs w:val="28"/>
        </w:rPr>
      </w:pPr>
    </w:p>
    <w:p w:rsidR="0004591A" w:rsidRDefault="0004591A">
      <w:pPr>
        <w:rPr>
          <w:rFonts w:ascii="Times New Roman" w:hAnsi="Times New Roman"/>
          <w:sz w:val="28"/>
          <w:szCs w:val="28"/>
        </w:rPr>
      </w:pPr>
    </w:p>
    <w:p w:rsidR="0004591A" w:rsidRPr="001976D1" w:rsidRDefault="0004591A" w:rsidP="0004591A">
      <w:pPr>
        <w:rPr>
          <w:rFonts w:ascii="Times New Roman" w:hAnsi="Times New Roman" w:cs="Times New Roman"/>
          <w:sz w:val="24"/>
          <w:szCs w:val="24"/>
        </w:rPr>
      </w:pPr>
    </w:p>
    <w:p w:rsidR="0004591A" w:rsidRPr="001976D1" w:rsidRDefault="0004591A" w:rsidP="0004591A">
      <w:pPr>
        <w:rPr>
          <w:rFonts w:ascii="Times New Roman" w:hAnsi="Times New Roman" w:cs="Times New Roman"/>
          <w:sz w:val="24"/>
          <w:szCs w:val="24"/>
        </w:rPr>
      </w:pPr>
    </w:p>
    <w:p w:rsidR="0004591A" w:rsidRPr="001976D1" w:rsidRDefault="0004591A" w:rsidP="0004591A">
      <w:pPr>
        <w:rPr>
          <w:rFonts w:ascii="Times New Roman" w:hAnsi="Times New Roman" w:cs="Times New Roman"/>
          <w:sz w:val="24"/>
          <w:szCs w:val="24"/>
        </w:rPr>
      </w:pPr>
    </w:p>
    <w:p w:rsidR="0004591A" w:rsidRPr="00650BDC" w:rsidRDefault="0004591A">
      <w:pPr>
        <w:rPr>
          <w:rFonts w:ascii="Times New Roman" w:hAnsi="Times New Roman"/>
          <w:sz w:val="28"/>
          <w:szCs w:val="28"/>
        </w:rPr>
      </w:pPr>
    </w:p>
    <w:sectPr w:rsidR="0004591A" w:rsidRPr="00650BDC" w:rsidSect="0004591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633B"/>
    <w:multiLevelType w:val="multilevel"/>
    <w:tmpl w:val="18A4C856"/>
    <w:lvl w:ilvl="0">
      <w:start w:val="1"/>
      <w:numFmt w:val="decimal"/>
      <w:lvlText w:val="%1"/>
      <w:lvlJc w:val="left"/>
      <w:pPr>
        <w:ind w:left="768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1">
    <w:nsid w:val="14582C39"/>
    <w:multiLevelType w:val="multilevel"/>
    <w:tmpl w:val="A9C43F18"/>
    <w:lvl w:ilvl="0">
      <w:start w:val="1"/>
      <w:numFmt w:val="decimal"/>
      <w:lvlText w:val="%1"/>
      <w:lvlJc w:val="left"/>
      <w:pPr>
        <w:tabs>
          <w:tab w:val="num" w:pos="768"/>
        </w:tabs>
        <w:ind w:left="7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10F5F"/>
    <w:multiLevelType w:val="hybridMultilevel"/>
    <w:tmpl w:val="516E6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44799"/>
    <w:multiLevelType w:val="hybridMultilevel"/>
    <w:tmpl w:val="A7E69326"/>
    <w:lvl w:ilvl="0" w:tplc="910E3D3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0D635C"/>
    <w:multiLevelType w:val="multilevel"/>
    <w:tmpl w:val="FAC6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F784F9A"/>
    <w:multiLevelType w:val="multilevel"/>
    <w:tmpl w:val="282C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60AD1F16"/>
    <w:multiLevelType w:val="hybridMultilevel"/>
    <w:tmpl w:val="18C6B2A6"/>
    <w:lvl w:ilvl="0" w:tplc="FDDA27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33291"/>
    <w:multiLevelType w:val="multilevel"/>
    <w:tmpl w:val="4E7E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6BA730E3"/>
    <w:multiLevelType w:val="multilevel"/>
    <w:tmpl w:val="74F6889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CC33EBD"/>
    <w:multiLevelType w:val="multilevel"/>
    <w:tmpl w:val="99D40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038B"/>
    <w:rsid w:val="00021233"/>
    <w:rsid w:val="000232FC"/>
    <w:rsid w:val="000355A1"/>
    <w:rsid w:val="0004591A"/>
    <w:rsid w:val="00050F65"/>
    <w:rsid w:val="000752F7"/>
    <w:rsid w:val="0008772E"/>
    <w:rsid w:val="000A0615"/>
    <w:rsid w:val="000C0E80"/>
    <w:rsid w:val="00121332"/>
    <w:rsid w:val="00152B5B"/>
    <w:rsid w:val="001A0301"/>
    <w:rsid w:val="002001A6"/>
    <w:rsid w:val="0022484A"/>
    <w:rsid w:val="002318E5"/>
    <w:rsid w:val="00242F6E"/>
    <w:rsid w:val="0031164C"/>
    <w:rsid w:val="00315FE7"/>
    <w:rsid w:val="00340177"/>
    <w:rsid w:val="003506F8"/>
    <w:rsid w:val="003975EF"/>
    <w:rsid w:val="004224F4"/>
    <w:rsid w:val="004565F3"/>
    <w:rsid w:val="004A619F"/>
    <w:rsid w:val="00531206"/>
    <w:rsid w:val="00570DF5"/>
    <w:rsid w:val="00577B67"/>
    <w:rsid w:val="00581798"/>
    <w:rsid w:val="005874A2"/>
    <w:rsid w:val="005B22B9"/>
    <w:rsid w:val="005C7A93"/>
    <w:rsid w:val="005F71E3"/>
    <w:rsid w:val="0064714A"/>
    <w:rsid w:val="00650BDC"/>
    <w:rsid w:val="0067019C"/>
    <w:rsid w:val="006A2F7D"/>
    <w:rsid w:val="006A5ACB"/>
    <w:rsid w:val="006C0989"/>
    <w:rsid w:val="006C60A1"/>
    <w:rsid w:val="006D608C"/>
    <w:rsid w:val="006E02FD"/>
    <w:rsid w:val="007041CD"/>
    <w:rsid w:val="007118C8"/>
    <w:rsid w:val="0071203C"/>
    <w:rsid w:val="00716DF4"/>
    <w:rsid w:val="00725031"/>
    <w:rsid w:val="0081179F"/>
    <w:rsid w:val="008331FA"/>
    <w:rsid w:val="00860675"/>
    <w:rsid w:val="0086285C"/>
    <w:rsid w:val="00891F90"/>
    <w:rsid w:val="008B3C7D"/>
    <w:rsid w:val="008F6778"/>
    <w:rsid w:val="00910E01"/>
    <w:rsid w:val="009200D5"/>
    <w:rsid w:val="00921C66"/>
    <w:rsid w:val="009324FE"/>
    <w:rsid w:val="009420E9"/>
    <w:rsid w:val="009430EC"/>
    <w:rsid w:val="00955C38"/>
    <w:rsid w:val="00971966"/>
    <w:rsid w:val="00995137"/>
    <w:rsid w:val="009B6788"/>
    <w:rsid w:val="009D69DE"/>
    <w:rsid w:val="00A10B5D"/>
    <w:rsid w:val="00A2235F"/>
    <w:rsid w:val="00A83160"/>
    <w:rsid w:val="00AC554E"/>
    <w:rsid w:val="00AC61E3"/>
    <w:rsid w:val="00AE16A3"/>
    <w:rsid w:val="00AF424D"/>
    <w:rsid w:val="00B27FF9"/>
    <w:rsid w:val="00B41DC6"/>
    <w:rsid w:val="00B5040F"/>
    <w:rsid w:val="00B633AA"/>
    <w:rsid w:val="00B6590B"/>
    <w:rsid w:val="00BC59EA"/>
    <w:rsid w:val="00BD53C0"/>
    <w:rsid w:val="00BE22E5"/>
    <w:rsid w:val="00BE6702"/>
    <w:rsid w:val="00BF3296"/>
    <w:rsid w:val="00BF4AC7"/>
    <w:rsid w:val="00C03DD8"/>
    <w:rsid w:val="00C312D1"/>
    <w:rsid w:val="00CD1ED6"/>
    <w:rsid w:val="00CD6011"/>
    <w:rsid w:val="00CE6E3A"/>
    <w:rsid w:val="00CF597D"/>
    <w:rsid w:val="00D33E6C"/>
    <w:rsid w:val="00D75ECE"/>
    <w:rsid w:val="00DA2D92"/>
    <w:rsid w:val="00DA5322"/>
    <w:rsid w:val="00E25A1E"/>
    <w:rsid w:val="00E366C9"/>
    <w:rsid w:val="00E417E3"/>
    <w:rsid w:val="00E530F7"/>
    <w:rsid w:val="00E6160B"/>
    <w:rsid w:val="00EA12B4"/>
    <w:rsid w:val="00ED116F"/>
    <w:rsid w:val="00EE229E"/>
    <w:rsid w:val="00F140FB"/>
    <w:rsid w:val="00F24B48"/>
    <w:rsid w:val="00F613AB"/>
    <w:rsid w:val="00F70F15"/>
    <w:rsid w:val="00FA08A4"/>
    <w:rsid w:val="00FB02CF"/>
    <w:rsid w:val="00FD0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FD038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0">
    <w:name w:val="Стиль10"/>
    <w:basedOn w:val="a"/>
    <w:autoRedefine/>
    <w:rsid w:val="00FD038B"/>
    <w:pPr>
      <w:suppressAutoHyphens/>
      <w:spacing w:after="0" w:line="240" w:lineRule="auto"/>
      <w:ind w:firstLine="48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a3">
    <w:name w:val="List Paragraph"/>
    <w:basedOn w:val="a"/>
    <w:uiPriority w:val="34"/>
    <w:qFormat/>
    <w:rsid w:val="00FD038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55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5C38"/>
  </w:style>
  <w:style w:type="table" w:styleId="a5">
    <w:name w:val="Table Grid"/>
    <w:basedOn w:val="a1"/>
    <w:uiPriority w:val="59"/>
    <w:rsid w:val="008628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121332"/>
    <w:rPr>
      <w:rFonts w:cs="Times New Roman"/>
      <w:b/>
      <w:bCs/>
    </w:rPr>
  </w:style>
  <w:style w:type="character" w:customStyle="1" w:styleId="ListLabel1">
    <w:name w:val="ListLabel 1"/>
    <w:rsid w:val="00121332"/>
    <w:rPr>
      <w:rFonts w:cs="Times New Roman"/>
    </w:rPr>
  </w:style>
  <w:style w:type="character" w:customStyle="1" w:styleId="ListLabel2">
    <w:name w:val="ListLabel 2"/>
    <w:rsid w:val="00121332"/>
    <w:rPr>
      <w:sz w:val="20"/>
    </w:rPr>
  </w:style>
  <w:style w:type="paragraph" w:customStyle="1" w:styleId="a7">
    <w:name w:val="Заголовок"/>
    <w:basedOn w:val="a"/>
    <w:next w:val="a8"/>
    <w:rsid w:val="0012133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9"/>
    <w:rsid w:val="00121332"/>
    <w:pPr>
      <w:suppressAutoHyphens/>
      <w:spacing w:after="140" w:line="288" w:lineRule="auto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rsid w:val="00121332"/>
    <w:rPr>
      <w:rFonts w:ascii="Calibri" w:eastAsia="Times New Roman" w:hAnsi="Calibri" w:cs="Times New Roman"/>
    </w:rPr>
  </w:style>
  <w:style w:type="paragraph" w:styleId="aa">
    <w:name w:val="List"/>
    <w:basedOn w:val="a8"/>
    <w:rsid w:val="00121332"/>
    <w:rPr>
      <w:rFonts w:cs="Mangal"/>
    </w:rPr>
  </w:style>
  <w:style w:type="paragraph" w:styleId="ab">
    <w:name w:val="Title"/>
    <w:basedOn w:val="a"/>
    <w:link w:val="ac"/>
    <w:rsid w:val="00121332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</w:rPr>
  </w:style>
  <w:style w:type="character" w:customStyle="1" w:styleId="ac">
    <w:name w:val="Название Знак"/>
    <w:basedOn w:val="a0"/>
    <w:link w:val="ab"/>
    <w:rsid w:val="00121332"/>
    <w:rPr>
      <w:rFonts w:ascii="Calibri" w:eastAsia="Times New Roman" w:hAnsi="Calibri" w:cs="Mangal"/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unhideWhenUsed/>
    <w:rsid w:val="00121332"/>
    <w:pPr>
      <w:spacing w:after="0" w:line="240" w:lineRule="auto"/>
      <w:ind w:left="220" w:hanging="220"/>
    </w:pPr>
  </w:style>
  <w:style w:type="paragraph" w:styleId="ad">
    <w:name w:val="index heading"/>
    <w:basedOn w:val="a"/>
    <w:rsid w:val="00121332"/>
    <w:pPr>
      <w:suppressLineNumbers/>
      <w:suppressAutoHyphens/>
    </w:pPr>
    <w:rPr>
      <w:rFonts w:ascii="Calibri" w:eastAsia="Times New Roman" w:hAnsi="Calibri" w:cs="Mangal"/>
    </w:rPr>
  </w:style>
  <w:style w:type="paragraph" w:customStyle="1" w:styleId="ae">
    <w:name w:val="Содержимое таблицы"/>
    <w:basedOn w:val="a"/>
    <w:rsid w:val="00121332"/>
    <w:pPr>
      <w:suppressAutoHyphens/>
    </w:pPr>
    <w:rPr>
      <w:rFonts w:ascii="Calibri" w:eastAsia="Times New Roman" w:hAnsi="Calibri" w:cs="Times New Roman"/>
    </w:rPr>
  </w:style>
  <w:style w:type="paragraph" w:customStyle="1" w:styleId="af">
    <w:name w:val="Заголовок таблицы"/>
    <w:basedOn w:val="ae"/>
    <w:rsid w:val="00121332"/>
  </w:style>
  <w:style w:type="table" w:customStyle="1" w:styleId="2">
    <w:name w:val="Сетка таблицы2"/>
    <w:basedOn w:val="a1"/>
    <w:uiPriority w:val="59"/>
    <w:rsid w:val="004224F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B5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50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98183-6A67-429E-B6FE-A809B4749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9983</Words>
  <Characters>56906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K314</dc:creator>
  <cp:lastModifiedBy>Секретарь</cp:lastModifiedBy>
  <cp:revision>44</cp:revision>
  <dcterms:created xsi:type="dcterms:W3CDTF">2016-02-20T10:36:00Z</dcterms:created>
  <dcterms:modified xsi:type="dcterms:W3CDTF">2017-03-05T12:45:00Z</dcterms:modified>
</cp:coreProperties>
</file>