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21" w:rsidRPr="008F5E83" w:rsidRDefault="001D5121" w:rsidP="0087437C">
      <w:pPr>
        <w:spacing w:after="0" w:line="240" w:lineRule="auto"/>
        <w:jc w:val="center"/>
        <w:rPr>
          <w:rFonts w:ascii="Arial Narrow" w:hAnsi="Arial Narrow" w:cs="Times New Roman"/>
          <w:b/>
          <w:sz w:val="36"/>
          <w:szCs w:val="36"/>
        </w:rPr>
      </w:pPr>
      <w:r w:rsidRPr="008F5E83">
        <w:rPr>
          <w:rFonts w:ascii="Arial Narrow" w:hAnsi="Arial Narrow" w:cs="Times New Roman"/>
          <w:b/>
          <w:sz w:val="36"/>
          <w:szCs w:val="36"/>
        </w:rPr>
        <w:t>Классный коллектив</w:t>
      </w:r>
    </w:p>
    <w:p w:rsidR="001D5121" w:rsidRPr="008F5E83" w:rsidRDefault="001D5121" w:rsidP="0087437C">
      <w:pPr>
        <w:spacing w:after="0" w:line="240" w:lineRule="auto"/>
        <w:jc w:val="center"/>
        <w:rPr>
          <w:rFonts w:ascii="Arial Narrow" w:hAnsi="Arial Narrow" w:cs="Times New Roman"/>
          <w:b/>
          <w:sz w:val="36"/>
          <w:szCs w:val="36"/>
        </w:rPr>
      </w:pPr>
      <w:r w:rsidRPr="008F5E83">
        <w:rPr>
          <w:rFonts w:ascii="Arial Narrow" w:hAnsi="Arial Narrow" w:cs="Times New Roman"/>
          <w:b/>
          <w:sz w:val="36"/>
          <w:szCs w:val="36"/>
        </w:rPr>
        <w:t>как единое учебно-воспитательное пространство</w:t>
      </w:r>
    </w:p>
    <w:p w:rsidR="001D5121" w:rsidRPr="008F5E83" w:rsidRDefault="003C410F" w:rsidP="0087437C">
      <w:pPr>
        <w:spacing w:after="0" w:line="240" w:lineRule="auto"/>
        <w:jc w:val="center"/>
        <w:rPr>
          <w:rFonts w:ascii="Arial Narrow" w:hAnsi="Arial Narrow" w:cs="Times New Roman"/>
          <w:b/>
          <w:sz w:val="36"/>
          <w:szCs w:val="36"/>
        </w:rPr>
      </w:pPr>
      <w:r>
        <w:rPr>
          <w:rFonts w:ascii="Arial Narrow" w:hAnsi="Arial Narrow" w:cs="Times New Roman"/>
          <w:b/>
          <w:sz w:val="36"/>
          <w:szCs w:val="36"/>
        </w:rPr>
        <w:t>«С</w:t>
      </w:r>
      <w:r w:rsidR="001D5121" w:rsidRPr="008F5E83">
        <w:rPr>
          <w:rFonts w:ascii="Arial Narrow" w:hAnsi="Arial Narrow" w:cs="Times New Roman"/>
          <w:b/>
          <w:sz w:val="36"/>
          <w:szCs w:val="36"/>
        </w:rPr>
        <w:t>емья- класс- школа».</w:t>
      </w:r>
    </w:p>
    <w:p w:rsidR="0087437C" w:rsidRPr="0087437C" w:rsidRDefault="0087437C" w:rsidP="0087437C">
      <w:pPr>
        <w:spacing w:after="0" w:line="240" w:lineRule="auto"/>
        <w:jc w:val="center"/>
        <w:rPr>
          <w:rFonts w:ascii="Arial Narrow" w:hAnsi="Arial Narrow" w:cs="Times New Roman"/>
          <w:sz w:val="24"/>
          <w:szCs w:val="24"/>
        </w:rPr>
      </w:pPr>
    </w:p>
    <w:p w:rsidR="008F5E83" w:rsidRDefault="001D5121" w:rsidP="0087437C">
      <w:pPr>
        <w:spacing w:after="0" w:line="240" w:lineRule="auto"/>
        <w:jc w:val="right"/>
        <w:rPr>
          <w:rFonts w:ascii="Arial Narrow" w:hAnsi="Arial Narrow" w:cs="Times New Roman"/>
          <w:sz w:val="24"/>
          <w:szCs w:val="24"/>
        </w:rPr>
      </w:pPr>
      <w:r w:rsidRPr="0087437C">
        <w:rPr>
          <w:rFonts w:ascii="Arial Narrow" w:hAnsi="Arial Narrow" w:cs="Times New Roman"/>
          <w:sz w:val="24"/>
          <w:szCs w:val="24"/>
        </w:rPr>
        <w:t xml:space="preserve">Середкина Тамара Владимировна, </w:t>
      </w:r>
    </w:p>
    <w:p w:rsidR="001D5121" w:rsidRPr="0087437C" w:rsidRDefault="001D5121" w:rsidP="0087437C">
      <w:pPr>
        <w:spacing w:after="0" w:line="240" w:lineRule="auto"/>
        <w:jc w:val="right"/>
        <w:rPr>
          <w:rFonts w:ascii="Arial Narrow" w:hAnsi="Arial Narrow" w:cs="Times New Roman"/>
          <w:sz w:val="24"/>
          <w:szCs w:val="24"/>
        </w:rPr>
      </w:pPr>
      <w:r w:rsidRPr="0087437C">
        <w:rPr>
          <w:rFonts w:ascii="Arial Narrow" w:hAnsi="Arial Narrow" w:cs="Times New Roman"/>
          <w:sz w:val="24"/>
          <w:szCs w:val="24"/>
        </w:rPr>
        <w:t>учитель начальных классов МАОУ СОШ №65</w:t>
      </w:r>
    </w:p>
    <w:p w:rsidR="001D5121" w:rsidRPr="0087437C" w:rsidRDefault="001D5121" w:rsidP="0087437C">
      <w:pPr>
        <w:spacing w:after="0" w:line="240" w:lineRule="auto"/>
        <w:jc w:val="both"/>
        <w:rPr>
          <w:rFonts w:ascii="Arial Narrow" w:hAnsi="Arial Narrow" w:cs="Times New Roman"/>
          <w:sz w:val="24"/>
          <w:szCs w:val="24"/>
        </w:rPr>
      </w:pP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Что может быть прекраснее ребенка!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Без его улыбки бледнеют все краски мира, теряют смысл все богатства бытия. Дети – это  свежее утро жизни, воплощение нежности, чистоты, непосредственности. Они – самая большая наша любовь и радость, смысл жизни и деятельности. Но и величайшая ответственность! Родители и окружающие взрослые целиком в ответе за нравственное и физическое здоровье детей, за их жизнь и судьбу.</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 xml:space="preserve">Первые и самые важные учителя ребенка это его родители. Первая его школа – родительский дом. Мир семьи… Он мал и огромен. Замкнут и открыт. Хрупок и прочен. В нем много интимного, личностного и не меньше общественного. В нем – отражение большого всечеловеческого мира, и в нем же - его истоки. Каждая семья воспитывает своего ребенка согласно традициям, семейному укладу и законам,  взаимоотношениям, сложившимся в семье. Поэтому и становится </w:t>
      </w:r>
      <w:r w:rsidRPr="0087437C">
        <w:rPr>
          <w:rFonts w:ascii="Arial Narrow" w:hAnsi="Arial Narrow" w:cs="Times New Roman"/>
          <w:b/>
          <w:i/>
          <w:sz w:val="24"/>
          <w:szCs w:val="24"/>
        </w:rPr>
        <w:t>актуальной</w:t>
      </w:r>
      <w:r w:rsidRPr="0087437C">
        <w:rPr>
          <w:rFonts w:ascii="Arial Narrow" w:hAnsi="Arial Narrow" w:cs="Times New Roman"/>
          <w:sz w:val="24"/>
          <w:szCs w:val="24"/>
        </w:rPr>
        <w:t xml:space="preserve"> проблема вхождения первоклассника и его родителей в школьный этап жизни.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 xml:space="preserve">Первые годы обучения в школе отличаются особым психологическим климатом. Задача первого учителя помочь первокласснику, его маме и папе,  принять новые правила жизни, найти собственное место в коллективе, научиться применять семейный опыт в новых условиях. Вот здесь и начинается сотрудничество  семьи и школы, </w:t>
      </w:r>
      <w:r w:rsidRPr="0087437C">
        <w:rPr>
          <w:rFonts w:ascii="Arial Narrow" w:hAnsi="Arial Narrow" w:cs="Times New Roman"/>
          <w:b/>
          <w:i/>
          <w:sz w:val="24"/>
          <w:szCs w:val="24"/>
        </w:rPr>
        <w:t xml:space="preserve">цель </w:t>
      </w:r>
      <w:r w:rsidRPr="0087437C">
        <w:rPr>
          <w:rFonts w:ascii="Arial Narrow" w:hAnsi="Arial Narrow" w:cs="Times New Roman"/>
          <w:sz w:val="24"/>
          <w:szCs w:val="24"/>
        </w:rPr>
        <w:t>которого укрепление института семьи, создание в едином воспитательном пространстве «семья - класс-школа» условий для развития личности ребенка, её самоопределения.</w:t>
      </w:r>
    </w:p>
    <w:p w:rsidR="001D5121" w:rsidRPr="0087437C" w:rsidRDefault="001D5121" w:rsidP="0087437C">
      <w:pPr>
        <w:spacing w:after="0" w:line="240" w:lineRule="auto"/>
        <w:jc w:val="both"/>
        <w:rPr>
          <w:rFonts w:ascii="Arial Narrow" w:hAnsi="Arial Narrow" w:cs="Times New Roman"/>
          <w:bCs/>
          <w:sz w:val="24"/>
          <w:szCs w:val="24"/>
        </w:rPr>
      </w:pPr>
      <w:r w:rsidRPr="0087437C">
        <w:rPr>
          <w:rFonts w:ascii="Arial Narrow" w:hAnsi="Arial Narrow" w:cs="Times New Roman"/>
          <w:bCs/>
          <w:sz w:val="24"/>
          <w:szCs w:val="24"/>
        </w:rPr>
        <w:t xml:space="preserve">Вся работа с родителями в школе основывается на </w:t>
      </w:r>
      <w:r w:rsidRPr="0087437C">
        <w:rPr>
          <w:rFonts w:ascii="Arial Narrow" w:hAnsi="Arial Narrow" w:cs="Times New Roman"/>
          <w:b/>
          <w:bCs/>
          <w:i/>
          <w:sz w:val="24"/>
          <w:szCs w:val="24"/>
        </w:rPr>
        <w:t xml:space="preserve">принципах </w:t>
      </w:r>
      <w:r w:rsidRPr="0087437C">
        <w:rPr>
          <w:rFonts w:ascii="Arial Narrow" w:hAnsi="Arial Narrow" w:cs="Times New Roman"/>
          <w:bCs/>
          <w:sz w:val="24"/>
          <w:szCs w:val="24"/>
        </w:rPr>
        <w:t xml:space="preserve">взаимодействия школы и семьи. </w:t>
      </w:r>
    </w:p>
    <w:p w:rsidR="001D5121" w:rsidRPr="0087437C" w:rsidRDefault="001D5121" w:rsidP="0087437C">
      <w:pPr>
        <w:spacing w:after="0" w:line="240" w:lineRule="auto"/>
        <w:jc w:val="both"/>
        <w:rPr>
          <w:rFonts w:ascii="Arial Narrow" w:hAnsi="Arial Narrow" w:cs="Times New Roman"/>
          <w:bCs/>
          <w:sz w:val="24"/>
          <w:szCs w:val="24"/>
        </w:rPr>
      </w:pPr>
      <w:r w:rsidRPr="0087437C">
        <w:rPr>
          <w:rFonts w:ascii="Arial Narrow" w:hAnsi="Arial Narrow" w:cs="Times New Roman"/>
          <w:b/>
          <w:bCs/>
          <w:sz w:val="24"/>
          <w:szCs w:val="24"/>
        </w:rPr>
        <w:t>1. Принцип соглашения</w:t>
      </w:r>
      <w:r w:rsidRPr="0087437C">
        <w:rPr>
          <w:rFonts w:ascii="Arial Narrow" w:hAnsi="Arial Narrow" w:cs="Times New Roman"/>
          <w:bCs/>
          <w:sz w:val="24"/>
          <w:szCs w:val="24"/>
        </w:rPr>
        <w:t xml:space="preserve"> – исходный принцип будущих взаимоотношений семьи и школы. Он имеет первостепенное значение. Каждый раз это совершается в начале учебного года, повторно пересматриваются общие позиции школы и семьи в их представлении о воспитании, а главное - о цели воспитания: какими мы хотим видеть детей по окончании школы. Продуктом воплощения данного принципа является единогласие двух договорившихся сторон.</w:t>
      </w:r>
    </w:p>
    <w:p w:rsidR="001D5121" w:rsidRPr="0087437C" w:rsidRDefault="001D5121" w:rsidP="0087437C">
      <w:pPr>
        <w:spacing w:after="0" w:line="240" w:lineRule="auto"/>
        <w:jc w:val="both"/>
        <w:rPr>
          <w:rFonts w:ascii="Arial Narrow" w:hAnsi="Arial Narrow" w:cs="Times New Roman"/>
          <w:bCs/>
          <w:sz w:val="24"/>
          <w:szCs w:val="24"/>
        </w:rPr>
      </w:pPr>
      <w:r w:rsidRPr="0087437C">
        <w:rPr>
          <w:rFonts w:ascii="Arial Narrow" w:hAnsi="Arial Narrow" w:cs="Times New Roman"/>
          <w:bCs/>
          <w:sz w:val="24"/>
          <w:szCs w:val="24"/>
        </w:rPr>
        <w:t>Этико-психологические основания реализации принципа соглашения – забота о максимальном развитии  ребёнка. Школа берет на себя ответственность, а родители обязуются содействовать физическому и духовному развитию ребёнка согласно профессиональным педагогическим рекомендациям, исходящим из школы. Осуществляется этот принцип методом договора.</w:t>
      </w:r>
    </w:p>
    <w:p w:rsidR="001D5121" w:rsidRPr="0087437C" w:rsidRDefault="001D5121" w:rsidP="0087437C">
      <w:pPr>
        <w:spacing w:after="0" w:line="240" w:lineRule="auto"/>
        <w:jc w:val="both"/>
        <w:rPr>
          <w:rFonts w:ascii="Arial Narrow" w:hAnsi="Arial Narrow" w:cs="Times New Roman"/>
          <w:bCs/>
          <w:sz w:val="24"/>
          <w:szCs w:val="24"/>
        </w:rPr>
      </w:pPr>
      <w:r w:rsidRPr="0087437C">
        <w:rPr>
          <w:rFonts w:ascii="Arial Narrow" w:hAnsi="Arial Narrow" w:cs="Times New Roman"/>
          <w:b/>
          <w:bCs/>
          <w:sz w:val="24"/>
          <w:szCs w:val="24"/>
        </w:rPr>
        <w:t>2. Принцип сопряжения</w:t>
      </w:r>
      <w:r w:rsidRPr="0087437C">
        <w:rPr>
          <w:rFonts w:ascii="Arial Narrow" w:hAnsi="Arial Narrow" w:cs="Times New Roman"/>
          <w:bCs/>
          <w:sz w:val="24"/>
          <w:szCs w:val="24"/>
        </w:rPr>
        <w:t xml:space="preserve">. Школьное восприятие ребёнка не совпадает с восприятием его как представителя семьи, носителя семейных отношений. Отчего хороший ребёнок ведет себя плохо в другой среде? У школы нет возможности выяснить такие глубинные причины. Зато есть колоссальные потенции воспитательного влияния на семейную среду, продуманного психологического корректирования семейных отношений. Сопряжение –согласованное установление взаимосвязи двух разных сфер жизни ребёнка, семьи и школы, через определённые функции содействия наилучшим достижениям ребёнка в его физическом и духовном развитии. Чтобы организовать сопряжение, педагог вначале осмысливает то, что организуется в школе и во имя чего это введено в систему воспитания. Принцип сопряжения значительно углубляет взаимодействие педагогов и родителей – они вынуждены «прилаживать» свои действия: производить практически соответствующие друг другу действия. </w:t>
      </w:r>
    </w:p>
    <w:p w:rsidR="001D5121" w:rsidRPr="0087437C" w:rsidRDefault="001D5121" w:rsidP="0087437C">
      <w:pPr>
        <w:spacing w:after="0" w:line="240" w:lineRule="auto"/>
        <w:jc w:val="both"/>
        <w:rPr>
          <w:rFonts w:ascii="Arial Narrow" w:hAnsi="Arial Narrow" w:cs="Times New Roman"/>
          <w:bCs/>
          <w:sz w:val="24"/>
          <w:szCs w:val="24"/>
        </w:rPr>
      </w:pPr>
      <w:r w:rsidRPr="0087437C">
        <w:rPr>
          <w:rFonts w:ascii="Arial Narrow" w:hAnsi="Arial Narrow" w:cs="Times New Roman"/>
          <w:b/>
          <w:bCs/>
          <w:sz w:val="24"/>
          <w:szCs w:val="24"/>
        </w:rPr>
        <w:t>3.Пинцип сопереживания</w:t>
      </w:r>
      <w:r w:rsidRPr="0087437C">
        <w:rPr>
          <w:rFonts w:ascii="Arial Narrow" w:hAnsi="Arial Narrow" w:cs="Times New Roman"/>
          <w:bCs/>
          <w:sz w:val="24"/>
          <w:szCs w:val="24"/>
        </w:rPr>
        <w:t xml:space="preserve"> – это взаимное выражение отношения к происходящему в жизни семьи и школы, выявляющее взаимное уважение и взаимное расположенность этих партнёров, организующих жизнедеятельность ребёнка. Этот принцип обеспечивает достаточно благоприятное самочувствие партнёров совместной деятельности. Принцип сопереживания объединяет, сплачивает, поселяет взаимное доверие друг к другу и открывает дверь для содружества.</w:t>
      </w:r>
    </w:p>
    <w:p w:rsidR="001D5121" w:rsidRPr="0087437C" w:rsidRDefault="001D5121" w:rsidP="0087437C">
      <w:pPr>
        <w:spacing w:after="0" w:line="240" w:lineRule="auto"/>
        <w:jc w:val="both"/>
        <w:rPr>
          <w:rFonts w:ascii="Arial Narrow" w:hAnsi="Arial Narrow" w:cs="Times New Roman"/>
          <w:bCs/>
          <w:sz w:val="24"/>
          <w:szCs w:val="24"/>
        </w:rPr>
      </w:pPr>
      <w:r w:rsidRPr="0087437C">
        <w:rPr>
          <w:rFonts w:ascii="Arial Narrow" w:hAnsi="Arial Narrow" w:cs="Times New Roman"/>
          <w:b/>
          <w:bCs/>
          <w:sz w:val="24"/>
          <w:szCs w:val="24"/>
        </w:rPr>
        <w:lastRenderedPageBreak/>
        <w:t>4. Принцип сопричастности</w:t>
      </w:r>
      <w:r w:rsidRPr="0087437C">
        <w:rPr>
          <w:rFonts w:ascii="Arial Narrow" w:hAnsi="Arial Narrow" w:cs="Times New Roman"/>
          <w:bCs/>
          <w:sz w:val="24"/>
          <w:szCs w:val="24"/>
        </w:rPr>
        <w:t xml:space="preserve"> – принцип организованного свободного порядка в практически действенном создании единых нормативных установок жизни. Быть сопричастным – взять на себя часть происходящего с ребёнком, себя чувствовать частью ребёнка. Сопричастность – это проявление взаимного заинтересованного отношения к жизнедеятельности ребёнка в семейной и школьной сферах.</w:t>
      </w:r>
    </w:p>
    <w:p w:rsidR="001D5121" w:rsidRPr="0087437C" w:rsidRDefault="001D5121" w:rsidP="0087437C">
      <w:pPr>
        <w:spacing w:after="0" w:line="240" w:lineRule="auto"/>
        <w:jc w:val="both"/>
        <w:rPr>
          <w:rFonts w:ascii="Arial Narrow" w:hAnsi="Arial Narrow" w:cs="Times New Roman"/>
          <w:bCs/>
          <w:sz w:val="24"/>
          <w:szCs w:val="24"/>
        </w:rPr>
      </w:pPr>
      <w:r w:rsidRPr="0087437C">
        <w:rPr>
          <w:rFonts w:ascii="Arial Narrow" w:hAnsi="Arial Narrow" w:cs="Times New Roman"/>
          <w:bCs/>
          <w:sz w:val="24"/>
          <w:szCs w:val="24"/>
        </w:rPr>
        <w:t xml:space="preserve">Основу </w:t>
      </w:r>
      <w:r w:rsidRPr="0087437C">
        <w:rPr>
          <w:rFonts w:ascii="Arial Narrow" w:hAnsi="Arial Narrow" w:cs="Times New Roman"/>
          <w:b/>
          <w:bCs/>
          <w:i/>
          <w:sz w:val="24"/>
          <w:szCs w:val="24"/>
        </w:rPr>
        <w:t>содержания работы с родителями</w:t>
      </w:r>
      <w:r w:rsidRPr="0087437C">
        <w:rPr>
          <w:rFonts w:ascii="Arial Narrow" w:hAnsi="Arial Narrow" w:cs="Times New Roman"/>
          <w:bCs/>
          <w:sz w:val="24"/>
          <w:szCs w:val="24"/>
        </w:rPr>
        <w:t xml:space="preserve">  составляет:</w:t>
      </w:r>
    </w:p>
    <w:p w:rsidR="001D5121" w:rsidRPr="0087437C" w:rsidRDefault="001D5121" w:rsidP="0087437C">
      <w:pPr>
        <w:pStyle w:val="a4"/>
        <w:numPr>
          <w:ilvl w:val="0"/>
          <w:numId w:val="10"/>
        </w:numPr>
        <w:spacing w:after="0" w:line="240" w:lineRule="auto"/>
        <w:jc w:val="both"/>
        <w:rPr>
          <w:rFonts w:ascii="Arial Narrow" w:hAnsi="Arial Narrow" w:cs="Times New Roman"/>
          <w:bCs/>
          <w:sz w:val="24"/>
          <w:szCs w:val="24"/>
        </w:rPr>
      </w:pPr>
      <w:r w:rsidRPr="0087437C">
        <w:rPr>
          <w:rFonts w:ascii="Arial Narrow" w:hAnsi="Arial Narrow" w:cs="Times New Roman"/>
          <w:bCs/>
          <w:sz w:val="24"/>
          <w:szCs w:val="24"/>
        </w:rPr>
        <w:t>демонстрация культурного потенциала школы;</w:t>
      </w:r>
    </w:p>
    <w:p w:rsidR="001D5121" w:rsidRPr="0087437C" w:rsidRDefault="001D5121" w:rsidP="0087437C">
      <w:pPr>
        <w:pStyle w:val="a4"/>
        <w:numPr>
          <w:ilvl w:val="0"/>
          <w:numId w:val="10"/>
        </w:numPr>
        <w:spacing w:after="0" w:line="240" w:lineRule="auto"/>
        <w:jc w:val="both"/>
        <w:rPr>
          <w:rFonts w:ascii="Arial Narrow" w:hAnsi="Arial Narrow" w:cs="Times New Roman"/>
          <w:bCs/>
          <w:sz w:val="24"/>
          <w:szCs w:val="24"/>
        </w:rPr>
      </w:pPr>
      <w:r w:rsidRPr="0087437C">
        <w:rPr>
          <w:rFonts w:ascii="Arial Narrow" w:hAnsi="Arial Narrow" w:cs="Times New Roman"/>
          <w:bCs/>
          <w:sz w:val="24"/>
          <w:szCs w:val="24"/>
        </w:rPr>
        <w:t>знакомство с условиями, которые облегчат детям адаптацию к культурной среде школы;</w:t>
      </w:r>
    </w:p>
    <w:p w:rsidR="001D5121" w:rsidRPr="0087437C" w:rsidRDefault="001D5121" w:rsidP="0087437C">
      <w:pPr>
        <w:pStyle w:val="a4"/>
        <w:numPr>
          <w:ilvl w:val="0"/>
          <w:numId w:val="10"/>
        </w:numPr>
        <w:spacing w:after="0" w:line="240" w:lineRule="auto"/>
        <w:jc w:val="both"/>
        <w:rPr>
          <w:rFonts w:ascii="Arial Narrow" w:hAnsi="Arial Narrow" w:cs="Times New Roman"/>
          <w:bCs/>
          <w:sz w:val="24"/>
          <w:szCs w:val="24"/>
        </w:rPr>
      </w:pPr>
      <w:r w:rsidRPr="0087437C">
        <w:rPr>
          <w:rFonts w:ascii="Arial Narrow" w:hAnsi="Arial Narrow" w:cs="Times New Roman"/>
          <w:bCs/>
          <w:sz w:val="24"/>
          <w:szCs w:val="24"/>
        </w:rPr>
        <w:t>выяснение и учет пожеланий родителей;</w:t>
      </w:r>
    </w:p>
    <w:p w:rsidR="001D5121" w:rsidRPr="0087437C" w:rsidRDefault="001D5121" w:rsidP="0087437C">
      <w:pPr>
        <w:pStyle w:val="a4"/>
        <w:numPr>
          <w:ilvl w:val="0"/>
          <w:numId w:val="10"/>
        </w:numPr>
        <w:spacing w:after="0" w:line="240" w:lineRule="auto"/>
        <w:jc w:val="both"/>
        <w:rPr>
          <w:rFonts w:ascii="Arial Narrow" w:hAnsi="Arial Narrow" w:cs="Times New Roman"/>
          <w:bCs/>
          <w:sz w:val="24"/>
          <w:szCs w:val="24"/>
        </w:rPr>
      </w:pPr>
      <w:r w:rsidRPr="0087437C">
        <w:rPr>
          <w:rFonts w:ascii="Arial Narrow" w:hAnsi="Arial Narrow" w:cs="Times New Roman"/>
          <w:bCs/>
          <w:sz w:val="24"/>
          <w:szCs w:val="24"/>
        </w:rPr>
        <w:t>предложение дополнительных образовательных услуг;</w:t>
      </w:r>
    </w:p>
    <w:p w:rsidR="001D5121" w:rsidRPr="0087437C" w:rsidRDefault="001D5121" w:rsidP="0087437C">
      <w:pPr>
        <w:pStyle w:val="a4"/>
        <w:numPr>
          <w:ilvl w:val="0"/>
          <w:numId w:val="10"/>
        </w:numPr>
        <w:spacing w:after="0" w:line="240" w:lineRule="auto"/>
        <w:jc w:val="both"/>
        <w:rPr>
          <w:rFonts w:ascii="Arial Narrow" w:hAnsi="Arial Narrow" w:cs="Times New Roman"/>
          <w:bCs/>
          <w:sz w:val="24"/>
          <w:szCs w:val="24"/>
        </w:rPr>
      </w:pPr>
      <w:r w:rsidRPr="0087437C">
        <w:rPr>
          <w:rFonts w:ascii="Arial Narrow" w:hAnsi="Arial Narrow" w:cs="Times New Roman"/>
          <w:bCs/>
          <w:sz w:val="24"/>
          <w:szCs w:val="24"/>
        </w:rPr>
        <w:t>диагностика культурного потенциала родителей и включение части из них (принимающих ценности школы) в воспитательный процесс;</w:t>
      </w:r>
    </w:p>
    <w:p w:rsidR="001D5121" w:rsidRPr="0087437C" w:rsidRDefault="001D5121" w:rsidP="0087437C">
      <w:pPr>
        <w:pStyle w:val="a4"/>
        <w:numPr>
          <w:ilvl w:val="0"/>
          <w:numId w:val="10"/>
        </w:numPr>
        <w:spacing w:after="0" w:line="240" w:lineRule="auto"/>
        <w:jc w:val="both"/>
        <w:rPr>
          <w:rFonts w:ascii="Arial Narrow" w:hAnsi="Arial Narrow" w:cs="Times New Roman"/>
          <w:bCs/>
          <w:sz w:val="24"/>
          <w:szCs w:val="24"/>
        </w:rPr>
      </w:pPr>
      <w:r w:rsidRPr="0087437C">
        <w:rPr>
          <w:rFonts w:ascii="Arial Narrow" w:hAnsi="Arial Narrow" w:cs="Times New Roman"/>
          <w:bCs/>
          <w:sz w:val="24"/>
          <w:szCs w:val="24"/>
        </w:rPr>
        <w:t>использование методик сотрудничества и сотворчества в организации учебно-воспитательного процесса;</w:t>
      </w:r>
    </w:p>
    <w:p w:rsidR="001D5121" w:rsidRPr="0087437C" w:rsidRDefault="001D5121" w:rsidP="0087437C">
      <w:pPr>
        <w:pStyle w:val="a4"/>
        <w:numPr>
          <w:ilvl w:val="0"/>
          <w:numId w:val="10"/>
        </w:numPr>
        <w:spacing w:after="0" w:line="240" w:lineRule="auto"/>
        <w:jc w:val="both"/>
        <w:rPr>
          <w:rFonts w:ascii="Arial Narrow" w:hAnsi="Arial Narrow" w:cs="Times New Roman"/>
          <w:bCs/>
          <w:sz w:val="24"/>
          <w:szCs w:val="24"/>
        </w:rPr>
      </w:pPr>
      <w:r w:rsidRPr="0087437C">
        <w:rPr>
          <w:rFonts w:ascii="Arial Narrow" w:hAnsi="Arial Narrow" w:cs="Times New Roman"/>
          <w:bCs/>
          <w:sz w:val="24"/>
          <w:szCs w:val="24"/>
        </w:rPr>
        <w:t>демонстрация талантов их ребенка, (концерты, выставки,   Дни открытых дверей, КТД);</w:t>
      </w:r>
    </w:p>
    <w:p w:rsidR="001D5121" w:rsidRPr="0087437C" w:rsidRDefault="001D5121" w:rsidP="0087437C">
      <w:pPr>
        <w:pStyle w:val="a4"/>
        <w:numPr>
          <w:ilvl w:val="0"/>
          <w:numId w:val="10"/>
        </w:numPr>
        <w:spacing w:after="0" w:line="240" w:lineRule="auto"/>
        <w:jc w:val="both"/>
        <w:rPr>
          <w:rFonts w:ascii="Arial Narrow" w:hAnsi="Arial Narrow" w:cs="Times New Roman"/>
          <w:bCs/>
          <w:sz w:val="24"/>
          <w:szCs w:val="24"/>
        </w:rPr>
      </w:pPr>
      <w:r w:rsidRPr="0087437C">
        <w:rPr>
          <w:rFonts w:ascii="Arial Narrow" w:hAnsi="Arial Narrow" w:cs="Times New Roman"/>
          <w:bCs/>
          <w:sz w:val="24"/>
          <w:szCs w:val="24"/>
        </w:rPr>
        <w:t>информирование об успехах, проблемах учащихся лично, по телефону, в письменной форме, путем записи в дневнике;</w:t>
      </w:r>
    </w:p>
    <w:p w:rsidR="001D5121" w:rsidRPr="0087437C" w:rsidRDefault="001D5121" w:rsidP="0087437C">
      <w:pPr>
        <w:pStyle w:val="a4"/>
        <w:numPr>
          <w:ilvl w:val="0"/>
          <w:numId w:val="10"/>
        </w:numPr>
        <w:spacing w:after="0" w:line="240" w:lineRule="auto"/>
        <w:jc w:val="both"/>
        <w:rPr>
          <w:rFonts w:ascii="Arial Narrow" w:hAnsi="Arial Narrow" w:cs="Times New Roman"/>
          <w:bCs/>
          <w:sz w:val="24"/>
          <w:szCs w:val="24"/>
        </w:rPr>
      </w:pPr>
      <w:r w:rsidRPr="0087437C">
        <w:rPr>
          <w:rFonts w:ascii="Arial Narrow" w:hAnsi="Arial Narrow" w:cs="Times New Roman"/>
          <w:bCs/>
          <w:sz w:val="24"/>
          <w:szCs w:val="24"/>
        </w:rPr>
        <w:t>проведение родительских собраний;</w:t>
      </w:r>
    </w:p>
    <w:p w:rsidR="001D5121" w:rsidRPr="0087437C" w:rsidRDefault="001D5121" w:rsidP="0087437C">
      <w:pPr>
        <w:pStyle w:val="a4"/>
        <w:numPr>
          <w:ilvl w:val="0"/>
          <w:numId w:val="10"/>
        </w:numPr>
        <w:spacing w:after="0" w:line="240" w:lineRule="auto"/>
        <w:jc w:val="both"/>
        <w:rPr>
          <w:rFonts w:ascii="Arial Narrow" w:hAnsi="Arial Narrow" w:cs="Times New Roman"/>
          <w:bCs/>
          <w:sz w:val="24"/>
          <w:szCs w:val="24"/>
        </w:rPr>
      </w:pPr>
      <w:r w:rsidRPr="0087437C">
        <w:rPr>
          <w:rFonts w:ascii="Arial Narrow" w:hAnsi="Arial Narrow" w:cs="Times New Roman"/>
          <w:bCs/>
          <w:sz w:val="24"/>
          <w:szCs w:val="24"/>
        </w:rPr>
        <w:t>консультации по вопросам воспитания детей.</w:t>
      </w:r>
    </w:p>
    <w:p w:rsidR="001D5121" w:rsidRPr="0087437C" w:rsidRDefault="001D5121" w:rsidP="0087437C">
      <w:pPr>
        <w:spacing w:after="0" w:line="240" w:lineRule="auto"/>
        <w:jc w:val="both"/>
        <w:rPr>
          <w:rFonts w:ascii="Arial Narrow" w:hAnsi="Arial Narrow" w:cs="Times New Roman"/>
          <w:bCs/>
          <w:sz w:val="24"/>
          <w:szCs w:val="24"/>
        </w:rPr>
      </w:pPr>
      <w:r w:rsidRPr="0087437C">
        <w:rPr>
          <w:rFonts w:ascii="Arial Narrow" w:hAnsi="Arial Narrow" w:cs="Times New Roman"/>
          <w:bCs/>
          <w:sz w:val="24"/>
          <w:szCs w:val="24"/>
        </w:rPr>
        <w:t xml:space="preserve">Но  воспитать в родителях заинтересованность к школьной жизни, сделать их активными участниками воспитательного процесса – это ответственная  и непростая задача для учителя. Поэтому мною и была составлена программа </w:t>
      </w:r>
      <w:r w:rsidRPr="0087437C">
        <w:rPr>
          <w:rFonts w:ascii="Arial Narrow" w:hAnsi="Arial Narrow" w:cs="Times New Roman"/>
          <w:sz w:val="24"/>
          <w:szCs w:val="24"/>
        </w:rPr>
        <w:t>воспитания классного коллектива.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 xml:space="preserve"> Программа духовно- нравственного воспитания классного коллектива </w:t>
      </w:r>
      <w:r w:rsidRPr="0087437C">
        <w:rPr>
          <w:rFonts w:ascii="Arial Narrow" w:hAnsi="Arial Narrow" w:cs="Times New Roman"/>
          <w:sz w:val="24"/>
          <w:szCs w:val="24"/>
          <w:lang w:val="en-US"/>
        </w:rPr>
        <w:t>I</w:t>
      </w:r>
      <w:r w:rsidRPr="0087437C">
        <w:rPr>
          <w:rFonts w:ascii="Arial Narrow" w:hAnsi="Arial Narrow" w:cs="Times New Roman"/>
          <w:sz w:val="24"/>
          <w:szCs w:val="24"/>
        </w:rPr>
        <w:t xml:space="preserve"> ступени обучения МАОУ СОШ №65  </w:t>
      </w:r>
      <w:r w:rsidRPr="0087437C">
        <w:rPr>
          <w:rFonts w:ascii="Arial Narrow" w:hAnsi="Arial Narrow" w:cs="Times New Roman"/>
          <w:b/>
          <w:i/>
          <w:sz w:val="24"/>
          <w:szCs w:val="24"/>
        </w:rPr>
        <w:t>«Мир вокруг нас»</w:t>
      </w:r>
      <w:r w:rsidRPr="0087437C">
        <w:rPr>
          <w:rFonts w:ascii="Arial Narrow" w:hAnsi="Arial Narrow" w:cs="Times New Roman"/>
          <w:sz w:val="24"/>
          <w:szCs w:val="24"/>
        </w:rPr>
        <w:t xml:space="preserve"> рассчитана на 4года обучения в начальной школе и позволяет реализовывать учебную и воспитательную работу с детьми и родителями по основным направлениям деятельности, наполняя и расширяя содержание согласно возрастным особенностям каждого периода. </w:t>
      </w:r>
    </w:p>
    <w:p w:rsidR="001D5121" w:rsidRPr="0087437C" w:rsidRDefault="001D5121" w:rsidP="0087437C">
      <w:pPr>
        <w:spacing w:after="0" w:line="240" w:lineRule="auto"/>
        <w:jc w:val="both"/>
        <w:rPr>
          <w:rFonts w:ascii="Arial Narrow" w:hAnsi="Arial Narrow" w:cs="Times New Roman"/>
          <w:b/>
          <w:i/>
          <w:sz w:val="24"/>
          <w:szCs w:val="24"/>
        </w:rPr>
      </w:pPr>
      <w:r w:rsidRPr="0087437C">
        <w:rPr>
          <w:rFonts w:ascii="Arial Narrow" w:hAnsi="Arial Narrow" w:cs="Times New Roman"/>
          <w:sz w:val="24"/>
          <w:szCs w:val="24"/>
        </w:rPr>
        <w:t xml:space="preserve">В ходе реализации программы решаются следующие </w:t>
      </w:r>
      <w:r w:rsidRPr="0087437C">
        <w:rPr>
          <w:rFonts w:ascii="Arial Narrow" w:hAnsi="Arial Narrow" w:cs="Times New Roman"/>
          <w:b/>
          <w:i/>
          <w:sz w:val="24"/>
          <w:szCs w:val="24"/>
        </w:rPr>
        <w:t>задачи: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 xml:space="preserve"> </w:t>
      </w:r>
      <w:r w:rsidRPr="0087437C">
        <w:rPr>
          <w:rFonts w:ascii="Arial Narrow" w:hAnsi="Arial Narrow" w:cs="Times New Roman"/>
          <w:sz w:val="24"/>
          <w:szCs w:val="24"/>
        </w:rPr>
        <w:t>1. Привитие навыков самообразования, самовоспитания, создание условий  для самореализации и самоопределения ребенка.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 xml:space="preserve">2.Формирование познавательных интересов и творческой  активности   учащихся, создание  условий для развития индивидуальных способностей школьников. </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3.Сохранение и укрепление здоровья детей.</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4.Создание условий для активного сотрудничества родителей и детей.</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 xml:space="preserve">В своей работе я использую </w:t>
      </w:r>
      <w:r w:rsidRPr="0087437C">
        <w:rPr>
          <w:rFonts w:ascii="Arial Narrow" w:hAnsi="Arial Narrow" w:cs="Times New Roman"/>
          <w:b/>
          <w:sz w:val="24"/>
          <w:szCs w:val="24"/>
        </w:rPr>
        <w:t xml:space="preserve">основные подходы </w:t>
      </w:r>
      <w:r w:rsidRPr="0087437C">
        <w:rPr>
          <w:rFonts w:ascii="Arial Narrow" w:hAnsi="Arial Narrow" w:cs="Times New Roman"/>
          <w:sz w:val="24"/>
          <w:szCs w:val="24"/>
        </w:rPr>
        <w:t>к воспитанию и развитию личности ребенка.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i/>
          <w:sz w:val="24"/>
          <w:szCs w:val="24"/>
        </w:rPr>
        <w:t>- Идея развития</w:t>
      </w:r>
      <w:r w:rsidRPr="0087437C">
        <w:rPr>
          <w:rFonts w:ascii="Arial Narrow" w:hAnsi="Arial Narrow" w:cs="Times New Roman"/>
          <w:sz w:val="24"/>
          <w:szCs w:val="24"/>
        </w:rPr>
        <w:t>. Основной смысл воспитательной работы развитие личности воспитанника, его субъективности и индивидуальности, творческих и интеллектуальных способностей, развитие умений самообразования и самовоспитания.</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i/>
          <w:sz w:val="24"/>
          <w:szCs w:val="24"/>
        </w:rPr>
        <w:t>- Идея творчества</w:t>
      </w:r>
      <w:r w:rsidRPr="0087437C">
        <w:rPr>
          <w:rFonts w:ascii="Arial Narrow" w:hAnsi="Arial Narrow" w:cs="Times New Roman"/>
          <w:i/>
          <w:sz w:val="24"/>
          <w:szCs w:val="24"/>
        </w:rPr>
        <w:t>.</w:t>
      </w:r>
      <w:r w:rsidRPr="0087437C">
        <w:rPr>
          <w:rFonts w:ascii="Arial Narrow" w:hAnsi="Arial Narrow" w:cs="Times New Roman"/>
          <w:sz w:val="24"/>
          <w:szCs w:val="24"/>
        </w:rPr>
        <w:t xml:space="preserve"> В процессе творческой деятельности происходит развитие способностей и формирование  потребностей личности. Развитие мотивации и овладение методами творческой деятельности способствует более полному самовыражению личности ученика.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i/>
          <w:sz w:val="24"/>
          <w:szCs w:val="24"/>
        </w:rPr>
        <w:t>-Идея сотрудничества.</w:t>
      </w:r>
      <w:r w:rsidRPr="0087437C">
        <w:rPr>
          <w:rFonts w:ascii="Arial Narrow" w:hAnsi="Arial Narrow" w:cs="Times New Roman"/>
          <w:i/>
          <w:sz w:val="24"/>
          <w:szCs w:val="24"/>
        </w:rPr>
        <w:t xml:space="preserve"> </w:t>
      </w:r>
      <w:r w:rsidRPr="0087437C">
        <w:rPr>
          <w:rFonts w:ascii="Arial Narrow" w:hAnsi="Arial Narrow" w:cs="Times New Roman"/>
          <w:sz w:val="24"/>
          <w:szCs w:val="24"/>
        </w:rPr>
        <w:t>Совместная коллективная творческая деятельность детей, детей и родителей; сотворчество детей и учителей в процессе обучения и воспитания.</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i/>
          <w:sz w:val="24"/>
          <w:szCs w:val="24"/>
        </w:rPr>
        <w:t>-</w:t>
      </w:r>
      <w:r w:rsidRPr="0087437C">
        <w:rPr>
          <w:rFonts w:ascii="Arial Narrow" w:hAnsi="Arial Narrow" w:cs="Times New Roman"/>
          <w:b/>
          <w:i/>
          <w:sz w:val="24"/>
          <w:szCs w:val="24"/>
        </w:rPr>
        <w:t>Идея выбора и ответственности.</w:t>
      </w:r>
      <w:r w:rsidRPr="0087437C">
        <w:rPr>
          <w:rFonts w:ascii="Arial Narrow" w:hAnsi="Arial Narrow" w:cs="Times New Roman"/>
          <w:sz w:val="24"/>
          <w:szCs w:val="24"/>
        </w:rPr>
        <w:t xml:space="preserve"> Имея возможность выбирать интересные для него виды и формы деятельности, ребенок должен научиться предполагать возможные результаты и нести за них ответственность.</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i/>
          <w:sz w:val="24"/>
          <w:szCs w:val="24"/>
        </w:rPr>
        <w:t xml:space="preserve">- </w:t>
      </w:r>
      <w:r w:rsidRPr="0087437C">
        <w:rPr>
          <w:rFonts w:ascii="Arial Narrow" w:hAnsi="Arial Narrow" w:cs="Times New Roman"/>
          <w:b/>
          <w:i/>
          <w:sz w:val="24"/>
          <w:szCs w:val="24"/>
        </w:rPr>
        <w:t>Идея открытости</w:t>
      </w:r>
      <w:r w:rsidRPr="0087437C">
        <w:rPr>
          <w:rFonts w:ascii="Arial Narrow" w:hAnsi="Arial Narrow" w:cs="Times New Roman"/>
          <w:i/>
          <w:sz w:val="24"/>
          <w:szCs w:val="24"/>
        </w:rPr>
        <w:t>.</w:t>
      </w:r>
      <w:r w:rsidRPr="0087437C">
        <w:rPr>
          <w:rFonts w:ascii="Arial Narrow" w:hAnsi="Arial Narrow" w:cs="Times New Roman"/>
          <w:sz w:val="24"/>
          <w:szCs w:val="24"/>
        </w:rPr>
        <w:t xml:space="preserve"> Тесный контакт с семьей, участие родителей в процессе воспитания, доступность для родителей информации об эффективности процесса воспитания.</w:t>
      </w:r>
    </w:p>
    <w:p w:rsidR="001D5121" w:rsidRPr="0087437C" w:rsidRDefault="001D5121" w:rsidP="0087437C">
      <w:pPr>
        <w:spacing w:after="0" w:line="240" w:lineRule="auto"/>
        <w:jc w:val="both"/>
        <w:rPr>
          <w:rFonts w:ascii="Arial Narrow" w:hAnsi="Arial Narrow" w:cs="Times New Roman"/>
          <w:b/>
          <w:sz w:val="24"/>
          <w:szCs w:val="24"/>
        </w:rPr>
      </w:pPr>
      <w:r w:rsidRPr="0087437C">
        <w:rPr>
          <w:rFonts w:ascii="Arial Narrow" w:hAnsi="Arial Narrow" w:cs="Times New Roman"/>
          <w:b/>
          <w:sz w:val="24"/>
          <w:szCs w:val="24"/>
        </w:rPr>
        <w:t>Деятельность, общение и отношения строятся на следующих принципах:</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 приоритет общечеловеческих нравственных ценностей;</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 принцип гуманизма, уважение достоинства ребенка, поощрение и стимулирование каждого его успеха, поддержка и направление его развития;</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lastRenderedPageBreak/>
        <w:t>- принцип демократизма нравственная  направленность педагогического процесса определяет уважение к растущей личности, помощь и поддержку, сотрудничество в процессе развития культуры жизнедеятельности человека;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 принцип выбора. Возможность выбирать цели, формы и содержание жизнедеятельности.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Сочетать с развитием умения предвидеть последствия своего выбора и нести за него ответственность;</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  принцип творчества. Творчество я рассматриваю как универсальный механизм развития личности, обеспечивающий ее вхождение в мир культуры.</w:t>
      </w:r>
    </w:p>
    <w:p w:rsidR="001D5121" w:rsidRPr="0087437C" w:rsidRDefault="001D5121" w:rsidP="0087437C">
      <w:pPr>
        <w:spacing w:after="0" w:line="240" w:lineRule="auto"/>
        <w:jc w:val="both"/>
        <w:rPr>
          <w:rFonts w:ascii="Arial Narrow" w:hAnsi="Arial Narrow" w:cs="Times New Roman"/>
          <w:b/>
          <w:sz w:val="24"/>
          <w:szCs w:val="24"/>
        </w:rPr>
      </w:pPr>
      <w:r w:rsidRPr="0087437C">
        <w:rPr>
          <w:rFonts w:ascii="Arial Narrow" w:hAnsi="Arial Narrow" w:cs="Times New Roman"/>
          <w:b/>
          <w:sz w:val="24"/>
          <w:szCs w:val="24"/>
        </w:rPr>
        <w:t>Средства реализации воспитательной цели, задач и идей.</w:t>
      </w:r>
    </w:p>
    <w:p w:rsidR="001D5121" w:rsidRPr="0087437C" w:rsidRDefault="001D5121" w:rsidP="0087437C">
      <w:pPr>
        <w:spacing w:after="0" w:line="240" w:lineRule="auto"/>
        <w:jc w:val="both"/>
        <w:rPr>
          <w:rFonts w:ascii="Arial Narrow" w:hAnsi="Arial Narrow" w:cs="Times New Roman"/>
          <w:b/>
          <w:i/>
          <w:sz w:val="24"/>
          <w:szCs w:val="24"/>
        </w:rPr>
      </w:pPr>
      <w:r w:rsidRPr="0087437C">
        <w:rPr>
          <w:rFonts w:ascii="Arial Narrow" w:hAnsi="Arial Narrow" w:cs="Times New Roman"/>
          <w:b/>
          <w:sz w:val="24"/>
          <w:szCs w:val="24"/>
        </w:rPr>
        <w:t>1.</w:t>
      </w:r>
      <w:r w:rsidRPr="0087437C">
        <w:rPr>
          <w:rFonts w:ascii="Arial Narrow" w:hAnsi="Arial Narrow" w:cs="Times New Roman"/>
          <w:b/>
          <w:i/>
          <w:sz w:val="24"/>
          <w:szCs w:val="24"/>
        </w:rPr>
        <w:t>Содержание воспитания.</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i/>
          <w:sz w:val="24"/>
          <w:szCs w:val="24"/>
        </w:rPr>
        <w:t>А)</w:t>
      </w:r>
      <w:r w:rsidRPr="0087437C">
        <w:rPr>
          <w:rFonts w:ascii="Arial Narrow" w:hAnsi="Arial Narrow" w:cs="Times New Roman"/>
          <w:sz w:val="24"/>
          <w:szCs w:val="24"/>
        </w:rPr>
        <w:t xml:space="preserve"> Использование богатства мировой и отечественной культуры для формирования нравственных качеств личности, духовности и противопоставление негативным тенденциям современной жизни;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Б</w:t>
      </w:r>
      <w:r w:rsidRPr="0087437C">
        <w:rPr>
          <w:rFonts w:ascii="Arial Narrow" w:hAnsi="Arial Narrow" w:cs="Times New Roman"/>
          <w:sz w:val="24"/>
          <w:szCs w:val="24"/>
        </w:rPr>
        <w:t>) Развитие ценностных представлений: отношений к себе, другим людям, семье, природе, образованию, труду, культуре, Отечеству, миру, человечеству. (В.Караковский)</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В)</w:t>
      </w:r>
      <w:r w:rsidRPr="0087437C">
        <w:rPr>
          <w:rFonts w:ascii="Arial Narrow" w:hAnsi="Arial Narrow" w:cs="Times New Roman"/>
          <w:sz w:val="24"/>
          <w:szCs w:val="24"/>
        </w:rPr>
        <w:t xml:space="preserve"> Воспитание знаний. Мотивация познавательного интереса, ведущая роль методов творческой деятельности в обучении и воспитании, развитие умения и потребности в саморазвитии.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Г)</w:t>
      </w:r>
      <w:r w:rsidRPr="0087437C">
        <w:rPr>
          <w:rFonts w:ascii="Arial Narrow" w:hAnsi="Arial Narrow" w:cs="Times New Roman"/>
          <w:sz w:val="24"/>
          <w:szCs w:val="24"/>
        </w:rPr>
        <w:t xml:space="preserve"> Создание психологической атмосферы, комфортной для ребенка, способствующей развитию его субъективности, творчества, навыков созидательной  деятельности и достижение жизненного успеха;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Д)</w:t>
      </w:r>
      <w:r w:rsidRPr="0087437C">
        <w:rPr>
          <w:rFonts w:ascii="Arial Narrow" w:hAnsi="Arial Narrow" w:cs="Times New Roman"/>
          <w:sz w:val="24"/>
          <w:szCs w:val="24"/>
        </w:rPr>
        <w:t xml:space="preserve"> Объединение усилий педагогического коллектива и родителей для создания условий, способствующих развитию и самоопределению личности;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Е)</w:t>
      </w:r>
      <w:r w:rsidRPr="0087437C">
        <w:rPr>
          <w:rFonts w:ascii="Arial Narrow" w:hAnsi="Arial Narrow" w:cs="Times New Roman"/>
          <w:sz w:val="24"/>
          <w:szCs w:val="24"/>
        </w:rPr>
        <w:t xml:space="preserve"> Представление ребенку права выбора видов и форм  деятельности;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Ж)</w:t>
      </w:r>
      <w:r w:rsidRPr="0087437C">
        <w:rPr>
          <w:rFonts w:ascii="Arial Narrow" w:hAnsi="Arial Narrow" w:cs="Times New Roman"/>
          <w:sz w:val="24"/>
          <w:szCs w:val="24"/>
        </w:rPr>
        <w:t xml:space="preserve"> Сохранение, укрепление и совершенствование традиций класса;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З)</w:t>
      </w:r>
      <w:r w:rsidRPr="0087437C">
        <w:rPr>
          <w:rFonts w:ascii="Arial Narrow" w:hAnsi="Arial Narrow" w:cs="Times New Roman"/>
          <w:sz w:val="24"/>
          <w:szCs w:val="24"/>
        </w:rPr>
        <w:t xml:space="preserve"> Максимальное использование культурного и воспитательного потенциала школы и микросоциум;</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И)</w:t>
      </w:r>
      <w:r w:rsidRPr="0087437C">
        <w:rPr>
          <w:rFonts w:ascii="Arial Narrow" w:hAnsi="Arial Narrow" w:cs="Times New Roman"/>
          <w:sz w:val="24"/>
          <w:szCs w:val="24"/>
        </w:rPr>
        <w:t xml:space="preserve"> Создание условий для проявления обучающимися инициативы, формирование навыков самоуправления, самоорганизации, самообслуживания;</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К)</w:t>
      </w:r>
      <w:r w:rsidRPr="0087437C">
        <w:rPr>
          <w:rFonts w:ascii="Arial Narrow" w:hAnsi="Arial Narrow" w:cs="Times New Roman"/>
          <w:sz w:val="24"/>
          <w:szCs w:val="24"/>
        </w:rPr>
        <w:t xml:space="preserve"> Содействие профессиональному самоопределению обучающихся.</w:t>
      </w:r>
    </w:p>
    <w:p w:rsidR="001D5121" w:rsidRPr="0087437C" w:rsidRDefault="001D5121" w:rsidP="0087437C">
      <w:pPr>
        <w:spacing w:after="0" w:line="240" w:lineRule="auto"/>
        <w:jc w:val="both"/>
        <w:rPr>
          <w:rFonts w:ascii="Arial Narrow" w:hAnsi="Arial Narrow" w:cs="Times New Roman"/>
          <w:b/>
          <w:i/>
          <w:sz w:val="24"/>
          <w:szCs w:val="24"/>
        </w:rPr>
      </w:pPr>
      <w:r w:rsidRPr="0087437C">
        <w:rPr>
          <w:rFonts w:ascii="Arial Narrow" w:hAnsi="Arial Narrow" w:cs="Times New Roman"/>
          <w:b/>
          <w:i/>
          <w:sz w:val="24"/>
          <w:szCs w:val="24"/>
        </w:rPr>
        <w:t>2. Приемы и методы воспитательной деятельности.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А) убеждение;</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Б) перспективы</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В) авансирование личности;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Г) создание ситуации успеха;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Д) опоры на индивидуальные способности;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Е) реалистического оптимизма;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Ж) досуговой педагогики;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З) общественного мнения;</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И) поощрения.</w:t>
      </w:r>
    </w:p>
    <w:p w:rsidR="001D5121" w:rsidRPr="0087437C" w:rsidRDefault="001D5121" w:rsidP="0087437C">
      <w:pPr>
        <w:spacing w:after="0" w:line="240" w:lineRule="auto"/>
        <w:jc w:val="both"/>
        <w:rPr>
          <w:rFonts w:ascii="Arial Narrow" w:hAnsi="Arial Narrow" w:cs="Times New Roman"/>
          <w:b/>
          <w:i/>
          <w:sz w:val="24"/>
          <w:szCs w:val="24"/>
        </w:rPr>
      </w:pPr>
      <w:r w:rsidRPr="0087437C">
        <w:rPr>
          <w:rFonts w:ascii="Arial Narrow" w:hAnsi="Arial Narrow" w:cs="Times New Roman"/>
          <w:b/>
          <w:i/>
          <w:sz w:val="24"/>
          <w:szCs w:val="24"/>
        </w:rPr>
        <w:t>3. Основные виды деятельности.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А) познавательная и интеллектуальная;</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Б) деятельность по интересам;</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В) индивидуальная, групповая и коллективная творческая деятельность;</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Г) социально-значимая деятельность;</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Д) игровая деятельность.</w:t>
      </w:r>
    </w:p>
    <w:p w:rsidR="001D5121" w:rsidRPr="0087437C" w:rsidRDefault="001D5121" w:rsidP="0087437C">
      <w:pPr>
        <w:spacing w:after="0" w:line="240" w:lineRule="auto"/>
        <w:jc w:val="both"/>
        <w:rPr>
          <w:rFonts w:ascii="Arial Narrow" w:hAnsi="Arial Narrow" w:cs="Times New Roman"/>
          <w:b/>
          <w:i/>
          <w:sz w:val="24"/>
          <w:szCs w:val="24"/>
        </w:rPr>
      </w:pPr>
      <w:r w:rsidRPr="0087437C">
        <w:rPr>
          <w:rFonts w:ascii="Arial Narrow" w:hAnsi="Arial Narrow" w:cs="Times New Roman"/>
          <w:b/>
          <w:i/>
          <w:sz w:val="24"/>
          <w:szCs w:val="24"/>
        </w:rPr>
        <w:t>4. Условия успешной реализации цели: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А) опора на традиции класса и школы;</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Б) сотрудничество с учителями, работающими с классом;</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В) осуществление взаимодействия с семьей, использование воспитательного потенциала семьи;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 xml:space="preserve">Г) опора на индивидуальные способности детей. </w:t>
      </w:r>
    </w:p>
    <w:p w:rsidR="001D5121" w:rsidRPr="0087437C" w:rsidRDefault="001D5121" w:rsidP="0087437C">
      <w:pPr>
        <w:spacing w:after="0" w:line="240" w:lineRule="auto"/>
        <w:jc w:val="both"/>
        <w:rPr>
          <w:rFonts w:ascii="Arial Narrow" w:hAnsi="Arial Narrow" w:cs="Times New Roman"/>
          <w:b/>
          <w:sz w:val="24"/>
          <w:szCs w:val="24"/>
        </w:rPr>
      </w:pPr>
      <w:r w:rsidRPr="0087437C">
        <w:rPr>
          <w:rFonts w:ascii="Arial Narrow" w:hAnsi="Arial Narrow" w:cs="Times New Roman"/>
          <w:b/>
          <w:sz w:val="24"/>
          <w:szCs w:val="24"/>
        </w:rPr>
        <w:t xml:space="preserve">Этапы реализации программы и основных задач воспитания классного коллектива </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В программе содержание воспитательной работы спланировано по 4 тематическим блокам.</w:t>
      </w:r>
    </w:p>
    <w:p w:rsidR="001D5121" w:rsidRPr="0087437C" w:rsidRDefault="001D5121" w:rsidP="0087437C">
      <w:pPr>
        <w:spacing w:after="0" w:line="240" w:lineRule="auto"/>
        <w:jc w:val="both"/>
        <w:rPr>
          <w:rFonts w:ascii="Arial Narrow" w:hAnsi="Arial Narrow" w:cs="Times New Roman"/>
          <w:i/>
          <w:sz w:val="24"/>
          <w:szCs w:val="24"/>
        </w:rPr>
      </w:pPr>
      <w:r w:rsidRPr="0087437C">
        <w:rPr>
          <w:rFonts w:ascii="Arial Narrow" w:hAnsi="Arial Narrow" w:cs="Times New Roman"/>
          <w:sz w:val="24"/>
          <w:szCs w:val="24"/>
        </w:rPr>
        <w:t>1 год - «</w:t>
      </w:r>
      <w:r w:rsidRPr="0087437C">
        <w:rPr>
          <w:rFonts w:ascii="Arial Narrow" w:hAnsi="Arial Narrow" w:cs="Times New Roman"/>
          <w:b/>
          <w:sz w:val="24"/>
          <w:szCs w:val="24"/>
        </w:rPr>
        <w:t>Моя школьная страна</w:t>
      </w:r>
      <w:r w:rsidRPr="0087437C">
        <w:rPr>
          <w:rFonts w:ascii="Arial Narrow" w:hAnsi="Arial Narrow" w:cs="Times New Roman"/>
          <w:i/>
          <w:sz w:val="24"/>
          <w:szCs w:val="24"/>
        </w:rPr>
        <w:t xml:space="preserve">»    </w:t>
      </w:r>
    </w:p>
    <w:p w:rsidR="001D5121" w:rsidRPr="0087437C" w:rsidRDefault="001D5121" w:rsidP="0087437C">
      <w:pPr>
        <w:spacing w:after="0" w:line="240" w:lineRule="auto"/>
        <w:jc w:val="both"/>
        <w:rPr>
          <w:rFonts w:ascii="Arial Narrow" w:hAnsi="Arial Narrow" w:cs="Times New Roman"/>
          <w:b/>
          <w:sz w:val="24"/>
          <w:szCs w:val="24"/>
        </w:rPr>
      </w:pPr>
      <w:r w:rsidRPr="0087437C">
        <w:rPr>
          <w:rFonts w:ascii="Arial Narrow" w:hAnsi="Arial Narrow" w:cs="Times New Roman"/>
          <w:i/>
          <w:sz w:val="24"/>
          <w:szCs w:val="24"/>
        </w:rPr>
        <w:lastRenderedPageBreak/>
        <w:t xml:space="preserve"> </w:t>
      </w:r>
      <w:r w:rsidRPr="0087437C">
        <w:rPr>
          <w:rFonts w:ascii="Arial Narrow" w:hAnsi="Arial Narrow" w:cs="Times New Roman"/>
          <w:b/>
          <w:sz w:val="24"/>
          <w:szCs w:val="24"/>
        </w:rPr>
        <w:t xml:space="preserve">Самые эмоциональные воспоминания - это детские. Пусть школьные дни станут для ребят самыми добрыми, яркими, значимыми, интересными в жизни. Для этого, необходимо знать и любить «свою» школу, место, где ты учишься.  </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Цель</w:t>
      </w:r>
      <w:r w:rsidRPr="0087437C">
        <w:rPr>
          <w:rFonts w:ascii="Arial Narrow" w:hAnsi="Arial Narrow" w:cs="Times New Roman"/>
          <w:sz w:val="24"/>
          <w:szCs w:val="24"/>
        </w:rPr>
        <w:t xml:space="preserve"> первого этапа: ввести обучающихся в  «школьный мир», в систему с</w:t>
      </w:r>
      <w:r w:rsidR="0087437C">
        <w:rPr>
          <w:rFonts w:ascii="Arial Narrow" w:hAnsi="Arial Narrow" w:cs="Times New Roman"/>
          <w:sz w:val="24"/>
          <w:szCs w:val="24"/>
        </w:rPr>
        <w:t>вязей и отношений в новом соци</w:t>
      </w:r>
      <w:r w:rsidRPr="0087437C">
        <w:rPr>
          <w:rFonts w:ascii="Arial Narrow" w:hAnsi="Arial Narrow" w:cs="Times New Roman"/>
          <w:sz w:val="24"/>
          <w:szCs w:val="24"/>
        </w:rPr>
        <w:t xml:space="preserve">уме, помочь найти своё место в коллективе. </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 xml:space="preserve">Основные задачи: </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формирование познавательного интереса к учебной деятельности, к познанию окружающего мира;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 xml:space="preserve">воспитание чувства уважения к старшим, бережного отношения к школе, её имуществу; </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формирования классного коллектива через создание микрогрупп и приобретение навыков групповой работы, развитие коммуникативных навыков;</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формирование навыков самообслуживания и ЗОЖ;</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изучение семей и условий семейного воспитания.</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Ожидаемый результат</w:t>
      </w:r>
      <w:r w:rsidRPr="0087437C">
        <w:rPr>
          <w:rFonts w:ascii="Arial Narrow" w:hAnsi="Arial Narrow" w:cs="Times New Roman"/>
          <w:sz w:val="24"/>
          <w:szCs w:val="24"/>
        </w:rPr>
        <w:t>:</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сформированность  устойчивого интереса к учебному труду;</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установление дружеской атмосферы в детском и родительском  коллективах, умеющих объединяться для решения единых задач;</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сформированность навыков самообслуживания, начальных представлений о ЗОЖ.</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2 год - «</w:t>
      </w:r>
      <w:r w:rsidRPr="0087437C">
        <w:rPr>
          <w:rFonts w:ascii="Arial Narrow" w:hAnsi="Arial Narrow" w:cs="Times New Roman"/>
          <w:b/>
          <w:sz w:val="24"/>
          <w:szCs w:val="24"/>
        </w:rPr>
        <w:t>Мой город и я</w:t>
      </w:r>
      <w:r w:rsidRPr="0087437C">
        <w:rPr>
          <w:rFonts w:ascii="Arial Narrow" w:hAnsi="Arial Narrow" w:cs="Times New Roman"/>
          <w:sz w:val="24"/>
          <w:szCs w:val="24"/>
        </w:rPr>
        <w:t>»</w:t>
      </w:r>
    </w:p>
    <w:p w:rsidR="001D5121" w:rsidRPr="0087437C" w:rsidRDefault="001D5121" w:rsidP="0087437C">
      <w:pPr>
        <w:spacing w:after="0" w:line="240" w:lineRule="auto"/>
        <w:jc w:val="both"/>
        <w:rPr>
          <w:rFonts w:ascii="Arial Narrow" w:hAnsi="Arial Narrow" w:cs="Times New Roman"/>
          <w:b/>
          <w:sz w:val="24"/>
          <w:szCs w:val="24"/>
        </w:rPr>
      </w:pPr>
      <w:r w:rsidRPr="0087437C">
        <w:rPr>
          <w:rFonts w:ascii="Arial Narrow" w:hAnsi="Arial Narrow" w:cs="Times New Roman"/>
          <w:i/>
          <w:sz w:val="24"/>
          <w:szCs w:val="24"/>
        </w:rPr>
        <w:t xml:space="preserve"> </w:t>
      </w:r>
      <w:r w:rsidRPr="0087437C">
        <w:rPr>
          <w:rFonts w:ascii="Arial Narrow" w:hAnsi="Arial Narrow" w:cs="Times New Roman"/>
          <w:b/>
          <w:sz w:val="24"/>
          <w:szCs w:val="24"/>
        </w:rPr>
        <w:t>Найти удивительное рядом, узнать историю своего города- малой родины, ощутить себя  настоящим тюменцем сможет каждый ученик класса на втором году обучения.</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Цель</w:t>
      </w:r>
      <w:r w:rsidRPr="0087437C">
        <w:rPr>
          <w:rFonts w:ascii="Arial Narrow" w:hAnsi="Arial Narrow" w:cs="Times New Roman"/>
          <w:sz w:val="24"/>
          <w:szCs w:val="24"/>
        </w:rPr>
        <w:t xml:space="preserve"> второго этапа: формирование сотрудничества и сотворчества в рамках   «учитель – ученик – родитель».</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Основные задачи:</w:t>
      </w:r>
      <w:r w:rsidRPr="0087437C">
        <w:rPr>
          <w:rFonts w:ascii="Arial Narrow" w:hAnsi="Arial Narrow" w:cs="Times New Roman"/>
          <w:sz w:val="24"/>
          <w:szCs w:val="24"/>
        </w:rPr>
        <w:t xml:space="preserve"> </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-создание в коллективе класса творческой атмосферы, побуждающей к коллективному и индивидуальному  творчеству, проявлению и развитию способностей  учащихся;</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 xml:space="preserve">- формирование коллектива единомышленников, воспитание  чувства доброго отношения к окружающим, привитие навыков культурного поведения; </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-развитие умений и навыков ЗОЖ в деятельности классного коллектива;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-педагогическое просвещение родительской общественности через организацию тематических встреч.</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 xml:space="preserve"> Ожидаемый результат</w:t>
      </w:r>
      <w:r w:rsidRPr="0087437C">
        <w:rPr>
          <w:rFonts w:ascii="Arial Narrow" w:hAnsi="Arial Narrow" w:cs="Times New Roman"/>
          <w:sz w:val="24"/>
          <w:szCs w:val="24"/>
        </w:rPr>
        <w:t xml:space="preserve">: </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создание в коллективе детей системы групповой работы на основе интересов учащихся;</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сформированность навыков культурного общения, повышение уровня воспитанности;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сформированность навыков физической культуры и личной гигиены, снижение уровня заболеваемости простудными заболеваниями;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создание системы работы родительского комитета.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3 год - «</w:t>
      </w:r>
      <w:r w:rsidRPr="0087437C">
        <w:rPr>
          <w:rFonts w:ascii="Arial Narrow" w:hAnsi="Arial Narrow" w:cs="Times New Roman"/>
          <w:b/>
          <w:sz w:val="24"/>
          <w:szCs w:val="24"/>
        </w:rPr>
        <w:t xml:space="preserve"> Я и мое Отечество</w:t>
      </w:r>
      <w:r w:rsidRPr="0087437C">
        <w:rPr>
          <w:rFonts w:ascii="Arial Narrow" w:hAnsi="Arial Narrow" w:cs="Times New Roman"/>
          <w:sz w:val="24"/>
          <w:szCs w:val="24"/>
        </w:rPr>
        <w:t>»</w:t>
      </w:r>
    </w:p>
    <w:p w:rsidR="001D5121" w:rsidRPr="0087437C" w:rsidRDefault="001D5121" w:rsidP="0087437C">
      <w:pPr>
        <w:spacing w:after="0" w:line="240" w:lineRule="auto"/>
        <w:jc w:val="both"/>
        <w:rPr>
          <w:rFonts w:ascii="Arial Narrow" w:hAnsi="Arial Narrow" w:cs="Times New Roman"/>
          <w:b/>
          <w:sz w:val="24"/>
          <w:szCs w:val="24"/>
        </w:rPr>
      </w:pPr>
      <w:r w:rsidRPr="0087437C">
        <w:rPr>
          <w:rFonts w:ascii="Arial Narrow" w:hAnsi="Arial Narrow" w:cs="Times New Roman"/>
          <w:i/>
          <w:sz w:val="24"/>
          <w:szCs w:val="24"/>
        </w:rPr>
        <w:t xml:space="preserve"> </w:t>
      </w:r>
      <w:r w:rsidRPr="0087437C">
        <w:rPr>
          <w:rFonts w:ascii="Arial Narrow" w:hAnsi="Arial Narrow" w:cs="Times New Roman"/>
          <w:b/>
          <w:sz w:val="24"/>
          <w:szCs w:val="24"/>
        </w:rPr>
        <w:t>Нельзя строить будущее, не зная своего прошлого, истории своей страны. Разбудить желание узнавать как можно больше интересного о России, увидеть красоту не только своего города, но и других городов, создать «свою»  карту Отечества ребята смогут, определяя «маршруты путешествий» по стране.</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Цель</w:t>
      </w:r>
      <w:r w:rsidRPr="0087437C">
        <w:rPr>
          <w:rFonts w:ascii="Arial Narrow" w:hAnsi="Arial Narrow" w:cs="Times New Roman"/>
          <w:sz w:val="24"/>
          <w:szCs w:val="24"/>
        </w:rPr>
        <w:t xml:space="preserve"> третьего этапа: обеспечение условий для реализации творческой познавательной активности учащихся</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Основные задачи:</w:t>
      </w:r>
      <w:r w:rsidRPr="0087437C">
        <w:rPr>
          <w:rFonts w:ascii="Arial Narrow" w:hAnsi="Arial Narrow" w:cs="Times New Roman"/>
          <w:sz w:val="24"/>
          <w:szCs w:val="24"/>
        </w:rPr>
        <w:t xml:space="preserve"> </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социализация личности учащихся через изучение собственного «я», осознание своего места в обществе</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создание деятельностной ниши для ребенка в разных условиях</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культивирование ЗОЖ  через реализацию оздоровительных мероприятий</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координирование взаимоотношений «ученик- ученик», «учитель- ученик», «ученик- родитель»</w:t>
      </w:r>
    </w:p>
    <w:p w:rsidR="001D5121" w:rsidRPr="0087437C" w:rsidRDefault="001D5121" w:rsidP="0087437C">
      <w:pPr>
        <w:spacing w:after="0" w:line="240" w:lineRule="auto"/>
        <w:jc w:val="both"/>
        <w:rPr>
          <w:rFonts w:ascii="Arial Narrow" w:hAnsi="Arial Narrow" w:cs="Times New Roman"/>
          <w:i/>
          <w:sz w:val="24"/>
          <w:szCs w:val="24"/>
        </w:rPr>
      </w:pPr>
      <w:r w:rsidRPr="0087437C">
        <w:rPr>
          <w:rFonts w:ascii="Arial Narrow" w:hAnsi="Arial Narrow" w:cs="Times New Roman"/>
          <w:b/>
          <w:sz w:val="24"/>
          <w:szCs w:val="24"/>
        </w:rPr>
        <w:t>Ожидаемый результат:</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адаптированность школьников в современных условиях жизни соответственно возраста.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реализованность творческих способностей учащихся во внеурочной и досуговой деятельности.</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lastRenderedPageBreak/>
        <w:t>осознанное соблюдение норм и правил ЗОЖ.</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постоянное сотрудничество родительской общественности и педагогического коллектива в организации и содержании воспитательного процесса.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4 год - «</w:t>
      </w:r>
      <w:r w:rsidRPr="0087437C">
        <w:rPr>
          <w:rFonts w:ascii="Arial Narrow" w:hAnsi="Arial Narrow" w:cs="Times New Roman"/>
          <w:b/>
          <w:sz w:val="24"/>
          <w:szCs w:val="24"/>
        </w:rPr>
        <w:t>Вокруг света</w:t>
      </w:r>
      <w:r w:rsidRPr="0087437C">
        <w:rPr>
          <w:rFonts w:ascii="Arial Narrow" w:hAnsi="Arial Narrow" w:cs="Times New Roman"/>
          <w:sz w:val="24"/>
          <w:szCs w:val="24"/>
        </w:rPr>
        <w:t>»</w:t>
      </w:r>
    </w:p>
    <w:p w:rsidR="001D5121" w:rsidRPr="0087437C" w:rsidRDefault="001D5121" w:rsidP="0087437C">
      <w:pPr>
        <w:spacing w:after="0" w:line="240" w:lineRule="auto"/>
        <w:jc w:val="both"/>
        <w:rPr>
          <w:rFonts w:ascii="Arial Narrow" w:hAnsi="Arial Narrow" w:cs="Times New Roman"/>
          <w:b/>
          <w:sz w:val="24"/>
          <w:szCs w:val="24"/>
        </w:rPr>
      </w:pPr>
      <w:r w:rsidRPr="0087437C">
        <w:rPr>
          <w:rFonts w:ascii="Arial Narrow" w:hAnsi="Arial Narrow" w:cs="Times New Roman"/>
          <w:b/>
          <w:sz w:val="24"/>
          <w:szCs w:val="24"/>
        </w:rPr>
        <w:t>Мир многообразен и интересен. Узнать культуру других народов, обычаи и традиции, вместе «посетить» другие страны будет интересно всем ребятам.</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Цель</w:t>
      </w:r>
      <w:r w:rsidRPr="0087437C">
        <w:rPr>
          <w:rFonts w:ascii="Arial Narrow" w:hAnsi="Arial Narrow" w:cs="Times New Roman"/>
          <w:sz w:val="24"/>
          <w:szCs w:val="24"/>
        </w:rPr>
        <w:t xml:space="preserve"> четвертого этапа: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 xml:space="preserve">Формирование коллектива учащихся, умеющих самостоятельно взаимодействовать между собой для достижения общих целей. </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b/>
          <w:sz w:val="24"/>
          <w:szCs w:val="24"/>
        </w:rPr>
        <w:t>Основные задачи:</w:t>
      </w:r>
      <w:r w:rsidRPr="0087437C">
        <w:rPr>
          <w:rFonts w:ascii="Arial Narrow" w:hAnsi="Arial Narrow" w:cs="Times New Roman"/>
          <w:sz w:val="24"/>
          <w:szCs w:val="24"/>
        </w:rPr>
        <w:t xml:space="preserve"> </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формирование у детей чувства ответственности за собственные поступки и дела, представлений о социальном устройстве общества;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формирование свободы выбора и способов проявления активности, возможности найти и занять место в  жизни класса;</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формирование навыков и умений самостоятельной организации  деятельности микрогрупп, развитие самоуправления в классном коллективе;</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воспитание негативного отношения к вредным привычкам.</w:t>
      </w:r>
    </w:p>
    <w:p w:rsidR="001D5121" w:rsidRPr="0087437C" w:rsidRDefault="001D5121" w:rsidP="0087437C">
      <w:pPr>
        <w:spacing w:after="0" w:line="240" w:lineRule="auto"/>
        <w:jc w:val="both"/>
        <w:rPr>
          <w:rFonts w:ascii="Arial Narrow" w:hAnsi="Arial Narrow" w:cs="Times New Roman"/>
          <w:i/>
          <w:sz w:val="24"/>
          <w:szCs w:val="24"/>
        </w:rPr>
      </w:pPr>
      <w:r w:rsidRPr="0087437C">
        <w:rPr>
          <w:rFonts w:ascii="Arial Narrow" w:hAnsi="Arial Narrow" w:cs="Times New Roman"/>
          <w:b/>
          <w:sz w:val="24"/>
          <w:szCs w:val="24"/>
        </w:rPr>
        <w:t>Ожидаемый результат:</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 xml:space="preserve">социальная адаптированность учащихся в обществе; </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сформированность активной жизненной позиции, умения самостоятельно реализовывать собственные инициативы в классном коллективе;</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сформированность устойчивого положительного отношения к ЗОЖ;</w:t>
      </w:r>
    </w:p>
    <w:p w:rsidR="001D5121"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сформированность устойчивого сотрудничества родителей и школы в рамках единого  учебно-воспитательного пространства «семья- класс- школа».</w:t>
      </w:r>
    </w:p>
    <w:p w:rsidR="00D567CA" w:rsidRPr="0087437C" w:rsidRDefault="001D5121" w:rsidP="0087437C">
      <w:pPr>
        <w:spacing w:after="0" w:line="240" w:lineRule="auto"/>
        <w:jc w:val="both"/>
        <w:rPr>
          <w:rFonts w:ascii="Arial Narrow" w:hAnsi="Arial Narrow" w:cs="Times New Roman"/>
          <w:sz w:val="24"/>
          <w:szCs w:val="24"/>
        </w:rPr>
      </w:pPr>
      <w:r w:rsidRPr="0087437C">
        <w:rPr>
          <w:rFonts w:ascii="Arial Narrow" w:hAnsi="Arial Narrow" w:cs="Times New Roman"/>
          <w:sz w:val="24"/>
          <w:szCs w:val="24"/>
        </w:rPr>
        <w:tab/>
        <w:t xml:space="preserve"> Работа планируется и ведется по </w:t>
      </w:r>
      <w:r w:rsidRPr="0087437C">
        <w:rPr>
          <w:rFonts w:ascii="Arial Narrow" w:hAnsi="Arial Narrow" w:cs="Times New Roman"/>
          <w:b/>
          <w:i/>
          <w:sz w:val="24"/>
          <w:szCs w:val="24"/>
        </w:rPr>
        <w:t>5 основным направлениям</w:t>
      </w:r>
      <w:r w:rsidRPr="0087437C">
        <w:rPr>
          <w:rFonts w:ascii="Arial Narrow" w:hAnsi="Arial Narrow" w:cs="Times New Roman"/>
          <w:sz w:val="24"/>
          <w:szCs w:val="24"/>
        </w:rPr>
        <w:t xml:space="preserve">: духовно-  нравственное воспитание, общеинтеллектуальное, спортивно-оздоровительное, общекультурное, социальная деятельность. Учебная деятельность  является определяющей в выборе тематики мероприятий. В каждом  из направлений мероприятия спланированы в зависимости от возраста детей, при этом соблюдалась преемственность между этапами. </w:t>
      </w:r>
    </w:p>
    <w:sectPr w:rsidR="00D567CA" w:rsidRPr="0087437C" w:rsidSect="00D56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1E0"/>
    <w:multiLevelType w:val="hybridMultilevel"/>
    <w:tmpl w:val="9C4EDBB6"/>
    <w:lvl w:ilvl="0" w:tplc="9B98B5C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1">
    <w:nsid w:val="1E5A0D98"/>
    <w:multiLevelType w:val="hybridMultilevel"/>
    <w:tmpl w:val="572A571E"/>
    <w:lvl w:ilvl="0" w:tplc="9B98B5C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2">
    <w:nsid w:val="1E9613BE"/>
    <w:multiLevelType w:val="hybridMultilevel"/>
    <w:tmpl w:val="20FAA1F2"/>
    <w:lvl w:ilvl="0" w:tplc="9B98B5C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3">
    <w:nsid w:val="2D2D4E1D"/>
    <w:multiLevelType w:val="hybridMultilevel"/>
    <w:tmpl w:val="FD683DEA"/>
    <w:lvl w:ilvl="0" w:tplc="9B98B5C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4">
    <w:nsid w:val="335E5544"/>
    <w:multiLevelType w:val="hybridMultilevel"/>
    <w:tmpl w:val="84AAD874"/>
    <w:lvl w:ilvl="0" w:tplc="9B98B5C0">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B676D5"/>
    <w:multiLevelType w:val="hybridMultilevel"/>
    <w:tmpl w:val="1C183BC0"/>
    <w:lvl w:ilvl="0" w:tplc="9B98B5C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6">
    <w:nsid w:val="37E87CD9"/>
    <w:multiLevelType w:val="hybridMultilevel"/>
    <w:tmpl w:val="C8B2C858"/>
    <w:lvl w:ilvl="0" w:tplc="9B98B5C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7">
    <w:nsid w:val="48D71272"/>
    <w:multiLevelType w:val="hybridMultilevel"/>
    <w:tmpl w:val="8DB49C00"/>
    <w:lvl w:ilvl="0" w:tplc="9B98B5C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8">
    <w:nsid w:val="4DF447FB"/>
    <w:multiLevelType w:val="hybridMultilevel"/>
    <w:tmpl w:val="47528EF4"/>
    <w:lvl w:ilvl="0" w:tplc="9B98B5C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9">
    <w:nsid w:val="771D5F7E"/>
    <w:multiLevelType w:val="hybridMultilevel"/>
    <w:tmpl w:val="7C2C24F2"/>
    <w:lvl w:ilvl="0" w:tplc="9B98B5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6"/>
  </w:num>
  <w:num w:numId="6">
    <w:abstractNumId w:val="7"/>
  </w:num>
  <w:num w:numId="7">
    <w:abstractNumId w:val="2"/>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D5121"/>
    <w:rsid w:val="001D5121"/>
    <w:rsid w:val="003C410F"/>
    <w:rsid w:val="00602A28"/>
    <w:rsid w:val="00661C45"/>
    <w:rsid w:val="0087437C"/>
    <w:rsid w:val="008F5E83"/>
    <w:rsid w:val="00D56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121"/>
    <w:pPr>
      <w:spacing w:after="0" w:line="240" w:lineRule="auto"/>
    </w:pPr>
  </w:style>
  <w:style w:type="paragraph" w:styleId="a4">
    <w:name w:val="List Paragraph"/>
    <w:basedOn w:val="a"/>
    <w:uiPriority w:val="34"/>
    <w:qFormat/>
    <w:rsid w:val="001D51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2225</Words>
  <Characters>12686</Characters>
  <Application>Microsoft Office Word</Application>
  <DocSecurity>0</DocSecurity>
  <Lines>105</Lines>
  <Paragraphs>29</Paragraphs>
  <ScaleCrop>false</ScaleCrop>
  <Company>SPecialiST RePack</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5</cp:revision>
  <dcterms:created xsi:type="dcterms:W3CDTF">2017-06-15T09:34:00Z</dcterms:created>
  <dcterms:modified xsi:type="dcterms:W3CDTF">2017-06-15T13:35:00Z</dcterms:modified>
</cp:coreProperties>
</file>