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83" w:rsidRDefault="004E2683" w:rsidP="00354E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E2683" w:rsidSect="004E2683">
          <w:pgSz w:w="16838" w:h="11906" w:orient="landscape"/>
          <w:pgMar w:top="454" w:right="454" w:bottom="454" w:left="45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10115550" cy="7372687"/>
            <wp:effectExtent l="0" t="0" r="0" b="0"/>
            <wp:docPr id="1" name="Рисунок 1" descr="C:\Users\Сизикова\AppData\Local\Microsoft\Windows\Temporary Internet Files\Content.Word\Рисунок (1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изикова\AppData\Local\Microsoft\Windows\Temporary Internet Files\Content.Word\Рисунок (18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37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FB" w:rsidRPr="00D528FB" w:rsidRDefault="00D528FB" w:rsidP="00354E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8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60187" w:rsidRPr="00860187" w:rsidRDefault="00860187" w:rsidP="008601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методического пособия для </w:t>
      </w:r>
      <w:proofErr w:type="spellStart"/>
      <w:r w:rsidRPr="008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предрофильной</w:t>
      </w:r>
      <w:proofErr w:type="spellEnd"/>
      <w:r w:rsidRPr="0086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 Дорофеев Е.А., Кузнецова Л.В., Минаева С.С. и др.</w:t>
      </w:r>
    </w:p>
    <w:p w:rsidR="00D528FB" w:rsidRDefault="00D528FB" w:rsidP="00354E13">
      <w:pPr>
        <w:jc w:val="both"/>
        <w:rPr>
          <w:rFonts w:ascii="Times New Roman" w:hAnsi="Times New Roman" w:cs="Times New Roman"/>
          <w:sz w:val="24"/>
          <w:szCs w:val="24"/>
        </w:rPr>
      </w:pPr>
      <w:r w:rsidRPr="00D528FB">
        <w:rPr>
          <w:rFonts w:ascii="Times New Roman" w:hAnsi="Times New Roman" w:cs="Times New Roman"/>
          <w:sz w:val="24"/>
          <w:szCs w:val="24"/>
        </w:rPr>
        <w:t>Материал для курса подобран таким образом, чтобы развить интерес школьников к предмету, продемонстрировать применение математики на практике (в экономике, архитектуре, искусстве), познакомить с некоторыми историческими соединениями, подчеркнуть эстетические аспекты изучаемых вопросов.</w:t>
      </w:r>
    </w:p>
    <w:p w:rsidR="000334D4" w:rsidRPr="00CA5606" w:rsidRDefault="000334D4" w:rsidP="000334D4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В соответствии с учебным планом МАОУ СОШ №65 предмет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ный курс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изучается 1</w:t>
      </w:r>
      <w:r w:rsidRPr="00EF3233">
        <w:rPr>
          <w:rFonts w:ascii="Times New Roman" w:hAnsi="Times New Roman"/>
          <w:sz w:val="24"/>
          <w:szCs w:val="24"/>
        </w:rPr>
        <w:t xml:space="preserve"> час в неделю – в рамках   распоряжения  правительства Тюменской области №2162-рп от 22 октября 2012 года «О мерах по дальнейшему развитию в Тюменской области системы выявления и поддержки талантливых детей».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Общий объём 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предметного курса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составляет 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34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часа (34 учебных недель).</w:t>
      </w:r>
    </w:p>
    <w:p w:rsidR="000334D4" w:rsidRPr="00D528FB" w:rsidRDefault="000334D4" w:rsidP="00354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8FB" w:rsidRPr="00D528FB" w:rsidRDefault="00D528FB" w:rsidP="00354E13">
      <w:pPr>
        <w:jc w:val="both"/>
        <w:rPr>
          <w:rFonts w:ascii="Times New Roman" w:hAnsi="Times New Roman" w:cs="Times New Roman"/>
          <w:sz w:val="24"/>
          <w:szCs w:val="24"/>
        </w:rPr>
      </w:pPr>
      <w:r w:rsidRPr="00D528FB">
        <w:rPr>
          <w:rFonts w:ascii="Times New Roman" w:hAnsi="Times New Roman" w:cs="Times New Roman"/>
          <w:sz w:val="24"/>
          <w:szCs w:val="24"/>
        </w:rPr>
        <w:t>Особенность курса состоит в том, что для занятий предлагаются небольшие фрагменты, рассчитанные на 2— 4 урока, относящиеся к разным разделам математики. Уровень сложности таков, что к их рассмотрению можно привлечь значительное число школьников. Для кого-то из них эти занятия могут стать толчком в развитии интереса к математике. Сюжетное построение курса позволяет менять порядок тем и количество часов в рассматриваемом фрагменте в зависимости от интереса учащихся и по их желанию включать новые темы для рассмотрения.</w:t>
      </w:r>
    </w:p>
    <w:p w:rsidR="00E90A10" w:rsidRDefault="00D528FB" w:rsidP="00354E13">
      <w:pPr>
        <w:jc w:val="both"/>
        <w:rPr>
          <w:rFonts w:ascii="Times New Roman" w:hAnsi="Times New Roman" w:cs="Times New Roman"/>
          <w:sz w:val="24"/>
          <w:szCs w:val="24"/>
        </w:rPr>
      </w:pPr>
      <w:r w:rsidRPr="00D528FB">
        <w:rPr>
          <w:rFonts w:ascii="Times New Roman" w:hAnsi="Times New Roman" w:cs="Times New Roman"/>
          <w:sz w:val="24"/>
          <w:szCs w:val="24"/>
        </w:rPr>
        <w:t xml:space="preserve">При изучении курса не ставится цель выработки каких- либо специальных умений и навыков. </w:t>
      </w:r>
    </w:p>
    <w:p w:rsidR="00D528FB" w:rsidRDefault="00E90A10" w:rsidP="00354E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E90A10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D528FB" w:rsidRPr="00D528FB">
        <w:rPr>
          <w:rFonts w:ascii="Times New Roman" w:hAnsi="Times New Roman" w:cs="Times New Roman"/>
          <w:sz w:val="24"/>
          <w:szCs w:val="24"/>
        </w:rPr>
        <w:t xml:space="preserve"> развитие мотивации учащихся к изучению точных наук, привитие интереса к той или иной теме в учебном курсе математики, раскрытие красоты и важности математики в жизни человека. Исходя из этого, основными задачами курса можно считать выявление математических наклонностей и способностей у учащихся; понимание значимости математики как части общечеловеческой культуры для профессиональной деятельности; формирование качеств мышления, характерных для математической деятельности и в то же время формирование целостной картины Мира (например, с</w:t>
      </w:r>
      <w:r>
        <w:rPr>
          <w:rFonts w:ascii="Times New Roman" w:hAnsi="Times New Roman" w:cs="Times New Roman"/>
          <w:sz w:val="24"/>
          <w:szCs w:val="24"/>
        </w:rPr>
        <w:t>вязь архитектуры с математикой).</w:t>
      </w:r>
    </w:p>
    <w:p w:rsidR="00E90A10" w:rsidRDefault="00E90A10" w:rsidP="0035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E90A10" w:rsidRDefault="00E90A10" w:rsidP="00354E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28FB">
        <w:rPr>
          <w:rFonts w:ascii="Times New Roman" w:hAnsi="Times New Roman" w:cs="Times New Roman"/>
          <w:sz w:val="24"/>
          <w:szCs w:val="24"/>
        </w:rPr>
        <w:t>олучить представление о комбинаторике; расширит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528FB">
        <w:rPr>
          <w:rFonts w:ascii="Times New Roman" w:hAnsi="Times New Roman" w:cs="Times New Roman"/>
          <w:sz w:val="24"/>
          <w:szCs w:val="24"/>
        </w:rPr>
        <w:t xml:space="preserve"> границы применения процентного исчисления, общий кругозор личности и разовьет эстетическое восприятие математических фактов, глубже покажет связь между алгебраическими соотношениями</w:t>
      </w:r>
      <w:r>
        <w:rPr>
          <w:rFonts w:ascii="Times New Roman" w:hAnsi="Times New Roman" w:cs="Times New Roman"/>
          <w:sz w:val="24"/>
          <w:szCs w:val="24"/>
        </w:rPr>
        <w:t xml:space="preserve"> и их геометрическими образами.</w:t>
      </w:r>
    </w:p>
    <w:p w:rsidR="00E90A10" w:rsidRPr="00D528FB" w:rsidRDefault="00E90A10" w:rsidP="00354E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5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устойчивого интереса учащихся к предмету.</w:t>
      </w:r>
    </w:p>
    <w:p w:rsidR="00E90A10" w:rsidRPr="00D528FB" w:rsidRDefault="00E90A10" w:rsidP="0035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 аналитического и  логического мышления.</w:t>
      </w:r>
    </w:p>
    <w:p w:rsidR="00E90A10" w:rsidRPr="00D528FB" w:rsidRDefault="00E90A10" w:rsidP="0035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коммуникативных и </w:t>
      </w:r>
      <w:proofErr w:type="spellStart"/>
      <w:r w:rsidRPr="00D52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5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навыков работы в группе, самостоятельной работы, умений вести дискуссию, аргументировать ответы.</w:t>
      </w:r>
    </w:p>
    <w:p w:rsidR="00E90A10" w:rsidRPr="00D528FB" w:rsidRDefault="00E90A10" w:rsidP="00354E13">
      <w:pPr>
        <w:tabs>
          <w:tab w:val="left" w:pos="28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</w:t>
      </w:r>
    </w:p>
    <w:p w:rsidR="00D528FB" w:rsidRPr="00D528FB" w:rsidRDefault="00E90A10" w:rsidP="00354E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Предметный</w:t>
      </w:r>
      <w:r w:rsidRPr="00D5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bookmarkStart w:id="0" w:name="_GoBack"/>
      <w:bookmarkEnd w:id="0"/>
      <w:r w:rsidRPr="00D52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 на 34 часа для учащихся 9 классов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28FB" w:rsidRPr="00E90A10">
        <w:rPr>
          <w:rFonts w:ascii="Times New Roman" w:hAnsi="Times New Roman" w:cs="Times New Roman"/>
          <w:bCs/>
          <w:sz w:val="24"/>
          <w:szCs w:val="24"/>
        </w:rPr>
        <w:t xml:space="preserve">Курс состоит из </w:t>
      </w:r>
      <w:r w:rsidR="00893FBF" w:rsidRPr="00E90A10">
        <w:rPr>
          <w:rFonts w:ascii="Times New Roman" w:hAnsi="Times New Roman" w:cs="Times New Roman"/>
          <w:bCs/>
          <w:sz w:val="24"/>
          <w:szCs w:val="24"/>
        </w:rPr>
        <w:t>12</w:t>
      </w:r>
      <w:r w:rsidR="00D528FB" w:rsidRPr="00E90A10">
        <w:rPr>
          <w:rFonts w:ascii="Times New Roman" w:hAnsi="Times New Roman" w:cs="Times New Roman"/>
          <w:bCs/>
          <w:sz w:val="24"/>
          <w:szCs w:val="24"/>
        </w:rPr>
        <w:t xml:space="preserve"> фрагментов:</w:t>
      </w:r>
      <w:r w:rsidR="008601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8FB" w:rsidRPr="00D528FB">
        <w:rPr>
          <w:rFonts w:ascii="Times New Roman" w:hAnsi="Times New Roman" w:cs="Times New Roman"/>
          <w:sz w:val="24"/>
          <w:szCs w:val="24"/>
        </w:rPr>
        <w:t>Знакомство с комбинато</w:t>
      </w:r>
      <w:r w:rsidR="00FD638D">
        <w:rPr>
          <w:rFonts w:ascii="Times New Roman" w:hAnsi="Times New Roman" w:cs="Times New Roman"/>
          <w:sz w:val="24"/>
          <w:szCs w:val="24"/>
        </w:rPr>
        <w:t>рикой.</w:t>
      </w:r>
      <w:r w:rsidR="00D528FB" w:rsidRPr="00D528FB">
        <w:rPr>
          <w:rFonts w:ascii="Times New Roman" w:hAnsi="Times New Roman" w:cs="Times New Roman"/>
          <w:sz w:val="24"/>
          <w:szCs w:val="24"/>
        </w:rPr>
        <w:t xml:space="preserve"> Процентные вы</w:t>
      </w:r>
      <w:r w:rsidR="00FD638D">
        <w:rPr>
          <w:rFonts w:ascii="Times New Roman" w:hAnsi="Times New Roman" w:cs="Times New Roman"/>
          <w:sz w:val="24"/>
          <w:szCs w:val="24"/>
        </w:rPr>
        <w:t>числения в жизненных ситуациях.</w:t>
      </w:r>
      <w:r w:rsidR="00D528FB" w:rsidRPr="00D528FB">
        <w:rPr>
          <w:rFonts w:ascii="Times New Roman" w:hAnsi="Times New Roman" w:cs="Times New Roman"/>
          <w:sz w:val="24"/>
          <w:szCs w:val="24"/>
        </w:rPr>
        <w:t xml:space="preserve"> Золотое сечение.</w:t>
      </w:r>
      <w:r w:rsidR="00FD638D">
        <w:rPr>
          <w:rFonts w:ascii="Times New Roman" w:hAnsi="Times New Roman" w:cs="Times New Roman"/>
          <w:sz w:val="24"/>
          <w:szCs w:val="24"/>
        </w:rPr>
        <w:t xml:space="preserve"> Треугольники Паскаля</w:t>
      </w:r>
      <w:r w:rsidR="00860187">
        <w:rPr>
          <w:rFonts w:ascii="Times New Roman" w:hAnsi="Times New Roman" w:cs="Times New Roman"/>
          <w:sz w:val="24"/>
          <w:szCs w:val="24"/>
        </w:rPr>
        <w:t xml:space="preserve"> </w:t>
      </w:r>
      <w:r w:rsidR="001F49C0">
        <w:rPr>
          <w:rFonts w:ascii="Times New Roman" w:hAnsi="Times New Roman" w:cs="Times New Roman"/>
          <w:sz w:val="24"/>
          <w:szCs w:val="24"/>
        </w:rPr>
        <w:t>Шифрование математики</w:t>
      </w:r>
      <w:r w:rsidR="00860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8FB" w:rsidRPr="00D528FB">
        <w:rPr>
          <w:rFonts w:ascii="Times New Roman" w:hAnsi="Times New Roman" w:cs="Times New Roman"/>
          <w:sz w:val="24"/>
          <w:szCs w:val="24"/>
        </w:rPr>
        <w:t>Диофантовы</w:t>
      </w:r>
      <w:proofErr w:type="spellEnd"/>
      <w:r w:rsidR="00D528FB" w:rsidRPr="00D528FB">
        <w:rPr>
          <w:rFonts w:ascii="Times New Roman" w:hAnsi="Times New Roman" w:cs="Times New Roman"/>
          <w:sz w:val="24"/>
          <w:szCs w:val="24"/>
        </w:rPr>
        <w:t xml:space="preserve"> уравнения.</w:t>
      </w:r>
      <w:r w:rsidR="00860187">
        <w:rPr>
          <w:rFonts w:ascii="Times New Roman" w:hAnsi="Times New Roman" w:cs="Times New Roman"/>
          <w:sz w:val="24"/>
          <w:szCs w:val="24"/>
        </w:rPr>
        <w:t xml:space="preserve"> </w:t>
      </w:r>
      <w:r w:rsidR="001F49C0">
        <w:rPr>
          <w:rFonts w:ascii="Times New Roman" w:hAnsi="Times New Roman" w:cs="Times New Roman"/>
          <w:sz w:val="24"/>
          <w:szCs w:val="24"/>
        </w:rPr>
        <w:t>Применение свой</w:t>
      </w:r>
      <w:proofErr w:type="gramStart"/>
      <w:r w:rsidR="001F49C0"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 w:rsidR="001F49C0">
        <w:rPr>
          <w:rFonts w:ascii="Times New Roman" w:hAnsi="Times New Roman" w:cs="Times New Roman"/>
          <w:sz w:val="24"/>
          <w:szCs w:val="24"/>
        </w:rPr>
        <w:t>адратичной функции</w:t>
      </w:r>
      <w:r w:rsidR="00D528FB" w:rsidRPr="00D528FB">
        <w:rPr>
          <w:rFonts w:ascii="Times New Roman" w:hAnsi="Times New Roman" w:cs="Times New Roman"/>
          <w:sz w:val="24"/>
          <w:szCs w:val="24"/>
        </w:rPr>
        <w:t xml:space="preserve"> Неравенства с двумя перемен</w:t>
      </w:r>
      <w:r w:rsidR="00FD638D">
        <w:rPr>
          <w:rFonts w:ascii="Times New Roman" w:hAnsi="Times New Roman" w:cs="Times New Roman"/>
          <w:sz w:val="24"/>
          <w:szCs w:val="24"/>
        </w:rPr>
        <w:t>ными на координатной плоскости.</w:t>
      </w:r>
      <w:r w:rsidR="00D528FB" w:rsidRPr="00D528FB">
        <w:rPr>
          <w:rFonts w:ascii="Times New Roman" w:hAnsi="Times New Roman" w:cs="Times New Roman"/>
          <w:sz w:val="24"/>
          <w:szCs w:val="24"/>
        </w:rPr>
        <w:t xml:space="preserve"> Графики уравнений с модулями.</w:t>
      </w:r>
      <w:r w:rsidR="001F49C0">
        <w:rPr>
          <w:rFonts w:ascii="Times New Roman" w:hAnsi="Times New Roman" w:cs="Times New Roman"/>
          <w:sz w:val="24"/>
          <w:szCs w:val="24"/>
        </w:rPr>
        <w:t xml:space="preserve">Графики функций вида у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 w:cs="Cambria Math"/>
                <w:sz w:val="24"/>
                <w:szCs w:val="24"/>
              </w:rPr>
              <m:t>(</m:t>
            </m:r>
            <m:r>
              <w:rPr>
                <w:rFonts w:ascii="Cambria Math" w:hAnsi="Cambria Math" w:cs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Cambria Math"/>
                <w:sz w:val="24"/>
                <w:szCs w:val="24"/>
              </w:rPr>
              <m:t>)</m:t>
            </m:r>
          </m:den>
        </m:f>
      </m:oMath>
      <w:r w:rsidR="001F49C0">
        <w:rPr>
          <w:rFonts w:ascii="Times New Roman" w:eastAsiaTheme="minorEastAsia" w:hAnsi="Times New Roman" w:cs="Times New Roman"/>
          <w:sz w:val="24"/>
          <w:szCs w:val="24"/>
        </w:rPr>
        <w:t>Целая и дробная части числа</w:t>
      </w:r>
      <w:r w:rsidR="003244B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F49C0">
        <w:rPr>
          <w:rFonts w:ascii="Times New Roman" w:eastAsiaTheme="minorEastAsia" w:hAnsi="Times New Roman" w:cs="Times New Roman"/>
          <w:sz w:val="24"/>
          <w:szCs w:val="24"/>
        </w:rPr>
        <w:t xml:space="preserve"> Геометрические доказательства теоремы</w:t>
      </w:r>
      <w:r w:rsidR="00FD638D">
        <w:rPr>
          <w:rFonts w:ascii="Times New Roman" w:eastAsiaTheme="minorEastAsia" w:hAnsi="Times New Roman" w:cs="Times New Roman"/>
          <w:sz w:val="24"/>
          <w:szCs w:val="24"/>
        </w:rPr>
        <w:t xml:space="preserve"> о </w:t>
      </w:r>
      <w:proofErr w:type="gramStart"/>
      <w:r w:rsidR="00FD638D">
        <w:rPr>
          <w:rFonts w:ascii="Times New Roman" w:eastAsiaTheme="minorEastAsia" w:hAnsi="Times New Roman" w:cs="Times New Roman"/>
          <w:sz w:val="24"/>
          <w:szCs w:val="24"/>
        </w:rPr>
        <w:t>средних</w:t>
      </w:r>
      <w:proofErr w:type="gramEnd"/>
      <w:r w:rsidR="00FD638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528FB" w:rsidRPr="00D528FB" w:rsidRDefault="00D528FB" w:rsidP="00354E13">
      <w:pPr>
        <w:jc w:val="both"/>
        <w:rPr>
          <w:rFonts w:ascii="Times New Roman" w:hAnsi="Times New Roman" w:cs="Times New Roman"/>
          <w:sz w:val="24"/>
          <w:szCs w:val="24"/>
        </w:rPr>
      </w:pPr>
      <w:r w:rsidRPr="00D528FB">
        <w:rPr>
          <w:rFonts w:ascii="Times New Roman" w:hAnsi="Times New Roman" w:cs="Times New Roman"/>
          <w:sz w:val="24"/>
          <w:szCs w:val="24"/>
        </w:rPr>
        <w:t>Курс «Избранные вопросы математики» позволит получить представление о комбинаторике; расширит границы применения процентного исчисления, общий кругозор личности и разовьет эстетическое восприятие математических фактов, глубже покажет связь между алгебраическими соотношениями и их геометрическими образами.</w:t>
      </w:r>
    </w:p>
    <w:p w:rsidR="003869CB" w:rsidRPr="00D528FB" w:rsidRDefault="003869CB" w:rsidP="00354E13">
      <w:pPr>
        <w:tabs>
          <w:tab w:val="left" w:pos="285"/>
          <w:tab w:val="center" w:pos="467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</w:p>
    <w:p w:rsidR="003869CB" w:rsidRPr="00D528FB" w:rsidRDefault="003869CB" w:rsidP="00354E13">
      <w:pPr>
        <w:numPr>
          <w:ilvl w:val="0"/>
          <w:numId w:val="9"/>
        </w:numPr>
        <w:spacing w:after="0" w:line="240" w:lineRule="auto"/>
        <w:ind w:left="1065" w:hanging="3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28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Текущий контроль</w:t>
      </w:r>
      <w:r w:rsidRPr="00D528FB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практическая работа, самостоятельная работа.</w:t>
      </w:r>
    </w:p>
    <w:p w:rsidR="003869CB" w:rsidRPr="00D528FB" w:rsidRDefault="003869CB" w:rsidP="00354E13">
      <w:pPr>
        <w:numPr>
          <w:ilvl w:val="0"/>
          <w:numId w:val="9"/>
        </w:numPr>
        <w:spacing w:after="0" w:line="240" w:lineRule="auto"/>
        <w:ind w:left="106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Тематический контроль</w:t>
      </w:r>
      <w:r w:rsidRPr="00D528FB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тест.</w:t>
      </w:r>
    </w:p>
    <w:p w:rsidR="003869CB" w:rsidRPr="00D528FB" w:rsidRDefault="003869CB" w:rsidP="00354E13">
      <w:pPr>
        <w:tabs>
          <w:tab w:val="center" w:pos="4590"/>
          <w:tab w:val="righ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 учащихся.</w:t>
      </w:r>
    </w:p>
    <w:p w:rsidR="003869CB" w:rsidRPr="00D528FB" w:rsidRDefault="003869CB" w:rsidP="00354E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учащиеся должны уметь решать неравенства и системы неравенств изученным методом; применять имеющиеся теоретические знания, теоремы, формулы к решению задач; анализировать условие текстовой задачи, обосновывать выбор переменной при составлении уравнения, решать полученные уравнения рациональным способом.</w:t>
      </w:r>
    </w:p>
    <w:p w:rsidR="003869CB" w:rsidRPr="00D528FB" w:rsidRDefault="003869CB" w:rsidP="00386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план.</w:t>
      </w:r>
    </w:p>
    <w:tbl>
      <w:tblPr>
        <w:tblpPr w:leftFromText="180" w:rightFromText="180" w:vertAnchor="text" w:tblpY="1"/>
        <w:tblOverlap w:val="never"/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1307"/>
        <w:gridCol w:w="1491"/>
      </w:tblGrid>
      <w:tr w:rsidR="00354E13" w:rsidRPr="00416BA5" w:rsidTr="00416BA5">
        <w:trPr>
          <w:trHeight w:val="144"/>
        </w:trPr>
        <w:tc>
          <w:tcPr>
            <w:tcW w:w="658" w:type="dxa"/>
            <w:vAlign w:val="center"/>
          </w:tcPr>
          <w:p w:rsidR="003869CB" w:rsidRPr="00416BA5" w:rsidRDefault="003869CB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5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1307" w:type="dxa"/>
            <w:vAlign w:val="center"/>
          </w:tcPr>
          <w:p w:rsidR="003869CB" w:rsidRPr="00416BA5" w:rsidRDefault="003869CB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1" w:type="dxa"/>
          </w:tcPr>
          <w:p w:rsidR="003869CB" w:rsidRPr="00416BA5" w:rsidRDefault="003869CB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54E13" w:rsidRPr="00416BA5" w:rsidTr="00416BA5">
        <w:trPr>
          <w:trHeight w:val="144"/>
        </w:trPr>
        <w:tc>
          <w:tcPr>
            <w:tcW w:w="658" w:type="dxa"/>
          </w:tcPr>
          <w:p w:rsidR="003869CB" w:rsidRPr="00416BA5" w:rsidRDefault="003869CB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  <w:vAlign w:val="center"/>
          </w:tcPr>
          <w:p w:rsidR="003869CB" w:rsidRPr="00416BA5" w:rsidRDefault="003869CB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416BA5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комбинаторикой</w:t>
            </w:r>
          </w:p>
        </w:tc>
        <w:tc>
          <w:tcPr>
            <w:tcW w:w="1491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</w:tr>
      <w:tr w:rsidR="00416BA5" w:rsidRPr="00416BA5" w:rsidTr="00416BA5">
        <w:trPr>
          <w:trHeight w:val="552"/>
        </w:trPr>
        <w:tc>
          <w:tcPr>
            <w:tcW w:w="658" w:type="dxa"/>
          </w:tcPr>
          <w:p w:rsidR="00416BA5" w:rsidRPr="00416BA5" w:rsidRDefault="00416BA5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7" w:type="dxa"/>
          </w:tcPr>
          <w:p w:rsidR="00416BA5" w:rsidRPr="00416BA5" w:rsidRDefault="00416BA5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Исторический экскурс</w:t>
            </w:r>
          </w:p>
          <w:p w:rsidR="00416BA5" w:rsidRPr="00416BA5" w:rsidRDefault="00416BA5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правила умножения.</w:t>
            </w:r>
          </w:p>
        </w:tc>
        <w:tc>
          <w:tcPr>
            <w:tcW w:w="1491" w:type="dxa"/>
          </w:tcPr>
          <w:p w:rsidR="00416BA5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354E13" w:rsidRPr="00416BA5" w:rsidTr="00416BA5">
        <w:trPr>
          <w:trHeight w:val="144"/>
        </w:trPr>
        <w:tc>
          <w:tcPr>
            <w:tcW w:w="658" w:type="dxa"/>
          </w:tcPr>
          <w:p w:rsidR="003869CB" w:rsidRPr="00416BA5" w:rsidRDefault="00416BA5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7" w:type="dxa"/>
          </w:tcPr>
          <w:p w:rsidR="003869CB" w:rsidRPr="00416BA5" w:rsidRDefault="003869CB" w:rsidP="0041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BA5">
              <w:rPr>
                <w:rFonts w:ascii="Times New Roman" w:hAnsi="Times New Roman" w:cs="Times New Roman"/>
                <w:sz w:val="24"/>
                <w:szCs w:val="24"/>
              </w:rPr>
              <w:t>Знакомство с другими приемами.</w:t>
            </w:r>
          </w:p>
        </w:tc>
        <w:tc>
          <w:tcPr>
            <w:tcW w:w="1491" w:type="dxa"/>
          </w:tcPr>
          <w:p w:rsidR="003869CB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354E13" w:rsidRPr="00416BA5" w:rsidTr="00416BA5">
        <w:trPr>
          <w:trHeight w:val="144"/>
        </w:trPr>
        <w:tc>
          <w:tcPr>
            <w:tcW w:w="658" w:type="dxa"/>
          </w:tcPr>
          <w:p w:rsidR="003869CB" w:rsidRPr="00416BA5" w:rsidRDefault="003869CB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</w:tcPr>
          <w:p w:rsidR="003869CB" w:rsidRPr="00416BA5" w:rsidRDefault="003869CB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416BA5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Процентные вычисления в жизненных ситуациях</w:t>
            </w:r>
          </w:p>
        </w:tc>
        <w:tc>
          <w:tcPr>
            <w:tcW w:w="1491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</w:tr>
      <w:tr w:rsidR="00354E13" w:rsidRPr="00416BA5" w:rsidTr="00416BA5">
        <w:trPr>
          <w:trHeight w:val="144"/>
        </w:trPr>
        <w:tc>
          <w:tcPr>
            <w:tcW w:w="658" w:type="dxa"/>
          </w:tcPr>
          <w:p w:rsidR="003869CB" w:rsidRPr="00416BA5" w:rsidRDefault="00416BA5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7" w:type="dxa"/>
          </w:tcPr>
          <w:p w:rsidR="003869CB" w:rsidRPr="00416BA5" w:rsidRDefault="003869CB" w:rsidP="0041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BA5">
              <w:rPr>
                <w:rFonts w:ascii="Times New Roman" w:hAnsi="Times New Roman" w:cs="Times New Roman"/>
                <w:sz w:val="24"/>
                <w:szCs w:val="24"/>
              </w:rPr>
              <w:t>Распродажа</w:t>
            </w:r>
          </w:p>
        </w:tc>
        <w:tc>
          <w:tcPr>
            <w:tcW w:w="1491" w:type="dxa"/>
          </w:tcPr>
          <w:p w:rsidR="003869CB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354E13" w:rsidRPr="00416BA5" w:rsidTr="00416BA5">
        <w:trPr>
          <w:trHeight w:val="144"/>
        </w:trPr>
        <w:tc>
          <w:tcPr>
            <w:tcW w:w="658" w:type="dxa"/>
          </w:tcPr>
          <w:p w:rsidR="003869CB" w:rsidRPr="00416BA5" w:rsidRDefault="00416BA5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7" w:type="dxa"/>
          </w:tcPr>
          <w:p w:rsidR="003869CB" w:rsidRPr="00416BA5" w:rsidRDefault="003869C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hAnsi="Times New Roman" w:cs="Times New Roman"/>
                <w:sz w:val="24"/>
                <w:szCs w:val="24"/>
              </w:rPr>
              <w:t>Тарифы.</w:t>
            </w:r>
          </w:p>
        </w:tc>
        <w:tc>
          <w:tcPr>
            <w:tcW w:w="1491" w:type="dxa"/>
          </w:tcPr>
          <w:p w:rsidR="003869CB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354E13" w:rsidRPr="00416BA5" w:rsidTr="00416BA5">
        <w:trPr>
          <w:trHeight w:val="144"/>
        </w:trPr>
        <w:tc>
          <w:tcPr>
            <w:tcW w:w="658" w:type="dxa"/>
          </w:tcPr>
          <w:p w:rsidR="003869CB" w:rsidRPr="00416BA5" w:rsidRDefault="00416BA5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7" w:type="dxa"/>
          </w:tcPr>
          <w:p w:rsidR="003869CB" w:rsidRPr="00416BA5" w:rsidRDefault="003869C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hAnsi="Times New Roman" w:cs="Times New Roman"/>
                <w:sz w:val="24"/>
                <w:szCs w:val="24"/>
              </w:rPr>
              <w:t>Штрафы.</w:t>
            </w:r>
          </w:p>
        </w:tc>
        <w:tc>
          <w:tcPr>
            <w:tcW w:w="1491" w:type="dxa"/>
          </w:tcPr>
          <w:p w:rsidR="003869CB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3869CB" w:rsidRPr="00416BA5" w:rsidTr="00416BA5">
        <w:trPr>
          <w:trHeight w:val="144"/>
        </w:trPr>
        <w:tc>
          <w:tcPr>
            <w:tcW w:w="658" w:type="dxa"/>
          </w:tcPr>
          <w:p w:rsidR="003869CB" w:rsidRPr="00416BA5" w:rsidRDefault="00416BA5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07" w:type="dxa"/>
          </w:tcPr>
          <w:p w:rsidR="003869CB" w:rsidRPr="00416BA5" w:rsidRDefault="003869CB" w:rsidP="0041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BA5">
              <w:rPr>
                <w:rFonts w:ascii="Times New Roman" w:hAnsi="Times New Roman" w:cs="Times New Roman"/>
                <w:sz w:val="24"/>
                <w:szCs w:val="24"/>
              </w:rPr>
              <w:t>Банковские операции.</w:t>
            </w:r>
            <w:r w:rsidR="003244B0" w:rsidRPr="00416BA5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Голосование.</w:t>
            </w:r>
          </w:p>
        </w:tc>
        <w:tc>
          <w:tcPr>
            <w:tcW w:w="1491" w:type="dxa"/>
          </w:tcPr>
          <w:p w:rsidR="003869CB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354E13" w:rsidRPr="00416BA5" w:rsidTr="00416BA5">
        <w:trPr>
          <w:trHeight w:val="144"/>
        </w:trPr>
        <w:tc>
          <w:tcPr>
            <w:tcW w:w="658" w:type="dxa"/>
          </w:tcPr>
          <w:p w:rsidR="003869CB" w:rsidRPr="00416BA5" w:rsidRDefault="003869CB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</w:tcPr>
          <w:p w:rsidR="003869CB" w:rsidRPr="00416BA5" w:rsidRDefault="003869CB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416BA5">
              <w:rPr>
                <w:rFonts w:ascii="Times New Roman" w:hAnsi="Times New Roman" w:cs="Times New Roman"/>
                <w:b/>
                <w:sz w:val="24"/>
                <w:szCs w:val="24"/>
              </w:rPr>
              <w:t>Золотое сечение</w:t>
            </w:r>
          </w:p>
        </w:tc>
        <w:tc>
          <w:tcPr>
            <w:tcW w:w="1491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</w:tr>
      <w:tr w:rsidR="00354E13" w:rsidRPr="00416BA5" w:rsidTr="00416BA5">
        <w:trPr>
          <w:trHeight w:val="144"/>
        </w:trPr>
        <w:tc>
          <w:tcPr>
            <w:tcW w:w="658" w:type="dxa"/>
          </w:tcPr>
          <w:p w:rsidR="003869CB" w:rsidRPr="00416BA5" w:rsidRDefault="00416BA5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07" w:type="dxa"/>
          </w:tcPr>
          <w:p w:rsidR="003869CB" w:rsidRPr="00416BA5" w:rsidRDefault="003869CB" w:rsidP="0041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BA5">
              <w:rPr>
                <w:rFonts w:ascii="Times New Roman" w:hAnsi="Times New Roman" w:cs="Times New Roman"/>
                <w:sz w:val="24"/>
                <w:szCs w:val="24"/>
              </w:rPr>
              <w:t>. Что означают слова «золотое сечение»?Чему равно золотое сечение?</w:t>
            </w:r>
          </w:p>
        </w:tc>
        <w:tc>
          <w:tcPr>
            <w:tcW w:w="1491" w:type="dxa"/>
          </w:tcPr>
          <w:p w:rsidR="003869CB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354E13" w:rsidRPr="00416BA5" w:rsidTr="00416BA5">
        <w:trPr>
          <w:trHeight w:val="144"/>
        </w:trPr>
        <w:tc>
          <w:tcPr>
            <w:tcW w:w="658" w:type="dxa"/>
          </w:tcPr>
          <w:p w:rsidR="003869CB" w:rsidRPr="00416BA5" w:rsidRDefault="00416BA5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07" w:type="dxa"/>
          </w:tcPr>
          <w:p w:rsidR="003869CB" w:rsidRPr="00416BA5" w:rsidRDefault="003869C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hAnsi="Times New Roman" w:cs="Times New Roman"/>
                <w:sz w:val="24"/>
                <w:szCs w:val="24"/>
              </w:rPr>
              <w:t>Строим золотой прямоугольник циркулем и линейкой</w:t>
            </w:r>
          </w:p>
        </w:tc>
        <w:tc>
          <w:tcPr>
            <w:tcW w:w="1491" w:type="dxa"/>
          </w:tcPr>
          <w:p w:rsidR="003869CB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354E13" w:rsidRPr="00416BA5" w:rsidTr="00416BA5">
        <w:trPr>
          <w:trHeight w:val="144"/>
        </w:trPr>
        <w:tc>
          <w:tcPr>
            <w:tcW w:w="658" w:type="dxa"/>
          </w:tcPr>
          <w:p w:rsidR="003869CB" w:rsidRPr="00416BA5" w:rsidRDefault="003869CB" w:rsidP="00416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3869CB"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Треугольник Паскаля</w:t>
            </w:r>
          </w:p>
        </w:tc>
        <w:tc>
          <w:tcPr>
            <w:tcW w:w="1491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</w:t>
            </w:r>
          </w:p>
        </w:tc>
      </w:tr>
      <w:tr w:rsidR="003244B0" w:rsidRPr="00416BA5" w:rsidTr="00416BA5">
        <w:trPr>
          <w:trHeight w:val="144"/>
        </w:trPr>
        <w:tc>
          <w:tcPr>
            <w:tcW w:w="658" w:type="dxa"/>
          </w:tcPr>
          <w:p w:rsidR="003244B0" w:rsidRPr="00416BA5" w:rsidRDefault="00416BA5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07" w:type="dxa"/>
          </w:tcPr>
          <w:p w:rsidR="003244B0" w:rsidRPr="00416BA5" w:rsidRDefault="003244B0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треугольник Паскаля, и как его можно построить. Некоторые свойства треугольника</w:t>
            </w:r>
          </w:p>
        </w:tc>
        <w:tc>
          <w:tcPr>
            <w:tcW w:w="1491" w:type="dxa"/>
          </w:tcPr>
          <w:p w:rsidR="003244B0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3244B0" w:rsidRPr="00416BA5" w:rsidTr="00416BA5">
        <w:trPr>
          <w:trHeight w:val="144"/>
        </w:trPr>
        <w:tc>
          <w:tcPr>
            <w:tcW w:w="658" w:type="dxa"/>
          </w:tcPr>
          <w:p w:rsidR="003244B0" w:rsidRPr="00416BA5" w:rsidRDefault="00416BA5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7" w:type="dxa"/>
          </w:tcPr>
          <w:p w:rsidR="003244B0" w:rsidRPr="00416BA5" w:rsidRDefault="0026640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символических об</w:t>
            </w:r>
            <w:r w:rsidR="003244B0"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означений</w:t>
            </w: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Треугольник Паскаля и возведение в степень двучлена.</w:t>
            </w:r>
          </w:p>
        </w:tc>
        <w:tc>
          <w:tcPr>
            <w:tcW w:w="1491" w:type="dxa"/>
          </w:tcPr>
          <w:p w:rsidR="003244B0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3869CB" w:rsidRPr="00416BA5" w:rsidTr="00416BA5">
        <w:trPr>
          <w:trHeight w:val="270"/>
        </w:trPr>
        <w:tc>
          <w:tcPr>
            <w:tcW w:w="658" w:type="dxa"/>
          </w:tcPr>
          <w:p w:rsidR="003869CB" w:rsidRPr="00416BA5" w:rsidRDefault="003869C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Шифрование и математика</w:t>
            </w:r>
          </w:p>
        </w:tc>
        <w:tc>
          <w:tcPr>
            <w:tcW w:w="1491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</w:tc>
      </w:tr>
      <w:tr w:rsidR="00266403" w:rsidRPr="00416BA5" w:rsidTr="00416BA5">
        <w:trPr>
          <w:trHeight w:val="270"/>
        </w:trPr>
        <w:tc>
          <w:tcPr>
            <w:tcW w:w="658" w:type="dxa"/>
          </w:tcPr>
          <w:p w:rsidR="00266403" w:rsidRPr="00416BA5" w:rsidRDefault="00416BA5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7" w:type="dxa"/>
          </w:tcPr>
          <w:p w:rsidR="00266403" w:rsidRPr="00416BA5" w:rsidRDefault="0026640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задачи.</w:t>
            </w:r>
          </w:p>
        </w:tc>
        <w:tc>
          <w:tcPr>
            <w:tcW w:w="1491" w:type="dxa"/>
          </w:tcPr>
          <w:p w:rsidR="00266403" w:rsidRPr="00416BA5" w:rsidRDefault="00266403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266403" w:rsidRPr="00416BA5" w:rsidTr="00416BA5">
        <w:trPr>
          <w:trHeight w:val="270"/>
        </w:trPr>
        <w:tc>
          <w:tcPr>
            <w:tcW w:w="658" w:type="dxa"/>
          </w:tcPr>
          <w:p w:rsidR="00266403" w:rsidRPr="00416BA5" w:rsidRDefault="00416BA5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7" w:type="dxa"/>
          </w:tcPr>
          <w:p w:rsidR="00266403" w:rsidRPr="00416BA5" w:rsidRDefault="0026640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Матричный способ шифрования</w:t>
            </w:r>
          </w:p>
        </w:tc>
        <w:tc>
          <w:tcPr>
            <w:tcW w:w="1491" w:type="dxa"/>
          </w:tcPr>
          <w:p w:rsidR="00266403" w:rsidRPr="00416BA5" w:rsidRDefault="00266403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266403" w:rsidRPr="00416BA5" w:rsidTr="00416BA5">
        <w:trPr>
          <w:trHeight w:val="270"/>
        </w:trPr>
        <w:tc>
          <w:tcPr>
            <w:tcW w:w="658" w:type="dxa"/>
          </w:tcPr>
          <w:p w:rsidR="00266403" w:rsidRPr="00416BA5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7" w:type="dxa"/>
          </w:tcPr>
          <w:p w:rsidR="00266403" w:rsidRPr="00416BA5" w:rsidRDefault="0026640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491" w:type="dxa"/>
          </w:tcPr>
          <w:p w:rsidR="00266403" w:rsidRPr="00416BA5" w:rsidRDefault="00266403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266403" w:rsidRPr="00416BA5" w:rsidTr="00416BA5">
        <w:trPr>
          <w:trHeight w:val="270"/>
        </w:trPr>
        <w:tc>
          <w:tcPr>
            <w:tcW w:w="658" w:type="dxa"/>
          </w:tcPr>
          <w:p w:rsidR="00266403" w:rsidRPr="00416BA5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07" w:type="dxa"/>
          </w:tcPr>
          <w:p w:rsidR="00266403" w:rsidRPr="00416BA5" w:rsidRDefault="0026640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 об алгебре матриц</w:t>
            </w:r>
          </w:p>
        </w:tc>
        <w:tc>
          <w:tcPr>
            <w:tcW w:w="1491" w:type="dxa"/>
          </w:tcPr>
          <w:p w:rsidR="00266403" w:rsidRPr="00416BA5" w:rsidRDefault="00266403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3869CB" w:rsidRPr="00416BA5" w:rsidTr="00416BA5">
        <w:trPr>
          <w:trHeight w:val="270"/>
        </w:trPr>
        <w:tc>
          <w:tcPr>
            <w:tcW w:w="658" w:type="dxa"/>
          </w:tcPr>
          <w:p w:rsidR="003869CB" w:rsidRPr="00416BA5" w:rsidRDefault="003869C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6.Диофантовы уравнения</w:t>
            </w:r>
          </w:p>
        </w:tc>
        <w:tc>
          <w:tcPr>
            <w:tcW w:w="1491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</w:tr>
      <w:tr w:rsidR="00266403" w:rsidRPr="00416BA5" w:rsidTr="00416BA5">
        <w:trPr>
          <w:trHeight w:val="270"/>
        </w:trPr>
        <w:tc>
          <w:tcPr>
            <w:tcW w:w="658" w:type="dxa"/>
          </w:tcPr>
          <w:p w:rsidR="00266403" w:rsidRPr="00416BA5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07" w:type="dxa"/>
          </w:tcPr>
          <w:p w:rsidR="00266403" w:rsidRPr="00416BA5" w:rsidRDefault="0026640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методом перебора.  Метод «спуска»</w:t>
            </w:r>
          </w:p>
        </w:tc>
        <w:tc>
          <w:tcPr>
            <w:tcW w:w="1491" w:type="dxa"/>
          </w:tcPr>
          <w:p w:rsidR="00266403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266403" w:rsidRPr="00416BA5" w:rsidTr="00416BA5">
        <w:trPr>
          <w:trHeight w:val="556"/>
        </w:trPr>
        <w:tc>
          <w:tcPr>
            <w:tcW w:w="658" w:type="dxa"/>
          </w:tcPr>
          <w:p w:rsidR="00266403" w:rsidRPr="00416BA5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07" w:type="dxa"/>
          </w:tcPr>
          <w:p w:rsidR="00266403" w:rsidRPr="00416BA5" w:rsidRDefault="0026640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линейное уравнение с целыми коэффициентами имеет целые решения?</w:t>
            </w:r>
          </w:p>
        </w:tc>
        <w:tc>
          <w:tcPr>
            <w:tcW w:w="1491" w:type="dxa"/>
          </w:tcPr>
          <w:p w:rsidR="00266403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3869CB" w:rsidRPr="00416BA5" w:rsidTr="00416BA5">
        <w:trPr>
          <w:trHeight w:val="270"/>
        </w:trPr>
        <w:tc>
          <w:tcPr>
            <w:tcW w:w="658" w:type="dxa"/>
          </w:tcPr>
          <w:p w:rsidR="003869CB" w:rsidRPr="00416BA5" w:rsidRDefault="003869C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Применение свой</w:t>
            </w:r>
            <w:proofErr w:type="gramStart"/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 кв</w:t>
            </w:r>
            <w:proofErr w:type="gramEnd"/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адратичной функции</w:t>
            </w:r>
          </w:p>
        </w:tc>
        <w:tc>
          <w:tcPr>
            <w:tcW w:w="1491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</w:tr>
      <w:tr w:rsidR="00266403" w:rsidRPr="00416BA5" w:rsidTr="00416BA5">
        <w:trPr>
          <w:trHeight w:val="270"/>
        </w:trPr>
        <w:tc>
          <w:tcPr>
            <w:tcW w:w="658" w:type="dxa"/>
          </w:tcPr>
          <w:p w:rsidR="00266403" w:rsidRPr="00416BA5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07" w:type="dxa"/>
          </w:tcPr>
          <w:p w:rsidR="00266403" w:rsidRPr="00416BA5" w:rsidRDefault="0026640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знаков квадратного трехчлена, имеющего два корня.</w:t>
            </w:r>
          </w:p>
        </w:tc>
        <w:tc>
          <w:tcPr>
            <w:tcW w:w="1491" w:type="dxa"/>
          </w:tcPr>
          <w:p w:rsidR="00266403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266403" w:rsidRPr="00416BA5" w:rsidTr="00416BA5">
        <w:trPr>
          <w:trHeight w:val="270"/>
        </w:trPr>
        <w:tc>
          <w:tcPr>
            <w:tcW w:w="658" w:type="dxa"/>
          </w:tcPr>
          <w:p w:rsidR="00266403" w:rsidRPr="00416BA5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07" w:type="dxa"/>
          </w:tcPr>
          <w:p w:rsidR="00266403" w:rsidRPr="00416BA5" w:rsidRDefault="0026640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применения свой</w:t>
            </w:r>
            <w:proofErr w:type="gramStart"/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кв</w:t>
            </w:r>
            <w:proofErr w:type="gramEnd"/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адратичной функции</w:t>
            </w:r>
          </w:p>
        </w:tc>
        <w:tc>
          <w:tcPr>
            <w:tcW w:w="1491" w:type="dxa"/>
          </w:tcPr>
          <w:p w:rsidR="00266403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3869CB" w:rsidRPr="00416BA5" w:rsidTr="00416BA5">
        <w:trPr>
          <w:trHeight w:val="270"/>
        </w:trPr>
        <w:tc>
          <w:tcPr>
            <w:tcW w:w="658" w:type="dxa"/>
          </w:tcPr>
          <w:p w:rsidR="003869CB" w:rsidRPr="00416BA5" w:rsidRDefault="003869C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Неравенства с двумя переменными на координатной плоскости.</w:t>
            </w:r>
          </w:p>
        </w:tc>
        <w:tc>
          <w:tcPr>
            <w:tcW w:w="1491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</w:tr>
      <w:tr w:rsidR="00266403" w:rsidRPr="00416BA5" w:rsidTr="00416BA5">
        <w:trPr>
          <w:trHeight w:val="270"/>
        </w:trPr>
        <w:tc>
          <w:tcPr>
            <w:tcW w:w="658" w:type="dxa"/>
          </w:tcPr>
          <w:p w:rsidR="00266403" w:rsidRPr="00416BA5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11307" w:type="dxa"/>
          </w:tcPr>
          <w:p w:rsidR="00266403" w:rsidRPr="00416BA5" w:rsidRDefault="004C0CA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координатной плоскости, заданные неравенствами вида </w:t>
            </w:r>
            <w:proofErr w:type="spellStart"/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х≥а</w:t>
            </w:r>
            <w:proofErr w:type="spellEnd"/>
          </w:p>
        </w:tc>
        <w:tc>
          <w:tcPr>
            <w:tcW w:w="1491" w:type="dxa"/>
          </w:tcPr>
          <w:p w:rsidR="00266403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266403" w:rsidRPr="00416BA5" w:rsidTr="00416BA5">
        <w:trPr>
          <w:trHeight w:val="556"/>
        </w:trPr>
        <w:tc>
          <w:tcPr>
            <w:tcW w:w="658" w:type="dxa"/>
          </w:tcPr>
          <w:p w:rsidR="00266403" w:rsidRPr="00416BA5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21.22</w:t>
            </w:r>
          </w:p>
        </w:tc>
        <w:tc>
          <w:tcPr>
            <w:tcW w:w="11307" w:type="dxa"/>
          </w:tcPr>
          <w:p w:rsidR="00266403" w:rsidRPr="00416BA5" w:rsidRDefault="004C0CA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</w:t>
            </w:r>
            <w:proofErr w:type="spellStart"/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интерпритации</w:t>
            </w:r>
            <w:proofErr w:type="spellEnd"/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нелинейных неравен</w:t>
            </w:r>
            <w:proofErr w:type="gramStart"/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дв</w:t>
            </w:r>
            <w:proofErr w:type="gramEnd"/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 переменными и их систем.</w:t>
            </w:r>
          </w:p>
        </w:tc>
        <w:tc>
          <w:tcPr>
            <w:tcW w:w="1491" w:type="dxa"/>
          </w:tcPr>
          <w:p w:rsidR="00266403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3869CB" w:rsidRPr="00416BA5" w:rsidTr="00416BA5">
        <w:trPr>
          <w:trHeight w:val="270"/>
        </w:trPr>
        <w:tc>
          <w:tcPr>
            <w:tcW w:w="658" w:type="dxa"/>
          </w:tcPr>
          <w:p w:rsidR="003869CB" w:rsidRPr="00416BA5" w:rsidRDefault="003869C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9.Графики уравнений с модулями.</w:t>
            </w:r>
          </w:p>
        </w:tc>
        <w:tc>
          <w:tcPr>
            <w:tcW w:w="1491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</w:tr>
      <w:tr w:rsidR="004C0CAB" w:rsidRPr="00416BA5" w:rsidTr="00416BA5">
        <w:trPr>
          <w:trHeight w:val="541"/>
        </w:trPr>
        <w:tc>
          <w:tcPr>
            <w:tcW w:w="658" w:type="dxa"/>
          </w:tcPr>
          <w:p w:rsidR="004C0CAB" w:rsidRPr="00416BA5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23.24</w:t>
            </w:r>
          </w:p>
        </w:tc>
        <w:tc>
          <w:tcPr>
            <w:tcW w:w="11307" w:type="dxa"/>
          </w:tcPr>
          <w:p w:rsidR="004C0CAB" w:rsidRPr="00416BA5" w:rsidRDefault="004C0CA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базовых знаний и умений. Мотивация эстетическими соображениями цели предстоящей работы.</w:t>
            </w:r>
          </w:p>
        </w:tc>
        <w:tc>
          <w:tcPr>
            <w:tcW w:w="1491" w:type="dxa"/>
          </w:tcPr>
          <w:p w:rsidR="004C0CAB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4C0CAB" w:rsidRPr="00416BA5" w:rsidTr="00416BA5">
        <w:trPr>
          <w:trHeight w:val="556"/>
        </w:trPr>
        <w:tc>
          <w:tcPr>
            <w:tcW w:w="658" w:type="dxa"/>
          </w:tcPr>
          <w:p w:rsidR="004C0CAB" w:rsidRPr="00416BA5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11307" w:type="dxa"/>
          </w:tcPr>
          <w:p w:rsidR="004C0CAB" w:rsidRPr="00416BA5" w:rsidRDefault="004C0CA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приемов построения графиков на характерных примерах и выполнение упражнений.</w:t>
            </w:r>
          </w:p>
        </w:tc>
        <w:tc>
          <w:tcPr>
            <w:tcW w:w="1491" w:type="dxa"/>
          </w:tcPr>
          <w:p w:rsidR="004C0CAB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3244B0" w:rsidRPr="00416BA5" w:rsidTr="00416BA5">
        <w:trPr>
          <w:trHeight w:val="436"/>
        </w:trPr>
        <w:tc>
          <w:tcPr>
            <w:tcW w:w="658" w:type="dxa"/>
          </w:tcPr>
          <w:p w:rsidR="003244B0" w:rsidRPr="00416BA5" w:rsidRDefault="003244B0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</w:tcPr>
          <w:p w:rsidR="003244B0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416BA5">
              <w:rPr>
                <w:rFonts w:ascii="Times New Roman" w:hAnsi="Times New Roman" w:cs="Times New Roman"/>
                <w:b/>
                <w:sz w:val="24"/>
                <w:szCs w:val="24"/>
              </w:rPr>
              <w:t>Графики функций вида у</w:t>
            </w:r>
            <w:proofErr w:type="gramStart"/>
            <w:r w:rsidRPr="00416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den>
              </m:f>
            </m:oMath>
            <w:proofErr w:type="gramEnd"/>
          </w:p>
        </w:tc>
        <w:tc>
          <w:tcPr>
            <w:tcW w:w="1491" w:type="dxa"/>
          </w:tcPr>
          <w:p w:rsidR="003244B0" w:rsidRPr="00416BA5" w:rsidRDefault="004C0CAB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</w:tr>
      <w:tr w:rsidR="004C0CAB" w:rsidRPr="00416BA5" w:rsidTr="00416BA5">
        <w:trPr>
          <w:trHeight w:val="451"/>
        </w:trPr>
        <w:tc>
          <w:tcPr>
            <w:tcW w:w="658" w:type="dxa"/>
          </w:tcPr>
          <w:p w:rsidR="004C0CAB" w:rsidRPr="00416BA5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07" w:type="dxa"/>
          </w:tcPr>
          <w:p w:rsidR="004C0CAB" w:rsidRPr="00416BA5" w:rsidRDefault="004C0CA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приемов построения графика функции  у</w:t>
            </w:r>
            <w:proofErr w:type="gramStart"/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den>
              </m:f>
            </m:oMath>
            <w:proofErr w:type="gramEnd"/>
          </w:p>
        </w:tc>
        <w:tc>
          <w:tcPr>
            <w:tcW w:w="1491" w:type="dxa"/>
          </w:tcPr>
          <w:p w:rsidR="004C0CAB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4C0CAB" w:rsidRPr="00416BA5" w:rsidTr="00416BA5">
        <w:trPr>
          <w:trHeight w:val="270"/>
        </w:trPr>
        <w:tc>
          <w:tcPr>
            <w:tcW w:w="658" w:type="dxa"/>
          </w:tcPr>
          <w:p w:rsidR="004C0CAB" w:rsidRPr="00416BA5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07" w:type="dxa"/>
          </w:tcPr>
          <w:p w:rsidR="004C0CAB" w:rsidRPr="00416BA5" w:rsidRDefault="004C0CA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готовым чертежам.</w:t>
            </w:r>
          </w:p>
        </w:tc>
        <w:tc>
          <w:tcPr>
            <w:tcW w:w="1491" w:type="dxa"/>
          </w:tcPr>
          <w:p w:rsidR="004C0CAB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3869CB" w:rsidRPr="00416BA5" w:rsidTr="00416BA5">
        <w:trPr>
          <w:trHeight w:val="270"/>
        </w:trPr>
        <w:tc>
          <w:tcPr>
            <w:tcW w:w="658" w:type="dxa"/>
          </w:tcPr>
          <w:p w:rsidR="003869CB" w:rsidRPr="00416BA5" w:rsidRDefault="003869C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11.Целая и дробная части числа.</w:t>
            </w:r>
          </w:p>
        </w:tc>
        <w:tc>
          <w:tcPr>
            <w:tcW w:w="1491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</w:tr>
      <w:tr w:rsidR="004C0CAB" w:rsidRPr="00416BA5" w:rsidTr="00416BA5">
        <w:trPr>
          <w:trHeight w:val="270"/>
        </w:trPr>
        <w:tc>
          <w:tcPr>
            <w:tcW w:w="658" w:type="dxa"/>
          </w:tcPr>
          <w:p w:rsidR="004C0CAB" w:rsidRPr="00416BA5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07" w:type="dxa"/>
          </w:tcPr>
          <w:p w:rsidR="004C0CAB" w:rsidRPr="00416BA5" w:rsidRDefault="004C0CA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целой и дробной части числа. График функции – целая часть числа</w:t>
            </w:r>
          </w:p>
        </w:tc>
        <w:tc>
          <w:tcPr>
            <w:tcW w:w="1491" w:type="dxa"/>
          </w:tcPr>
          <w:p w:rsidR="004C0CAB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4C0CAB" w:rsidRPr="00416BA5" w:rsidTr="00416BA5">
        <w:trPr>
          <w:trHeight w:val="270"/>
        </w:trPr>
        <w:tc>
          <w:tcPr>
            <w:tcW w:w="658" w:type="dxa"/>
          </w:tcPr>
          <w:p w:rsidR="004C0CAB" w:rsidRPr="00416BA5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07" w:type="dxa"/>
          </w:tcPr>
          <w:p w:rsidR="004C0CAB" w:rsidRPr="00416BA5" w:rsidRDefault="004C0CA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 – дробная часть числа. Некоторые более сложные функции.</w:t>
            </w:r>
          </w:p>
        </w:tc>
        <w:tc>
          <w:tcPr>
            <w:tcW w:w="1491" w:type="dxa"/>
          </w:tcPr>
          <w:p w:rsidR="004C0CAB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3869CB" w:rsidRPr="00416BA5" w:rsidTr="00416BA5">
        <w:trPr>
          <w:trHeight w:val="270"/>
        </w:trPr>
        <w:tc>
          <w:tcPr>
            <w:tcW w:w="658" w:type="dxa"/>
          </w:tcPr>
          <w:p w:rsidR="003869CB" w:rsidRPr="00416BA5" w:rsidRDefault="003869CB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Pr="00416BA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Геометрические доказательства теоремы о </w:t>
            </w:r>
            <w:proofErr w:type="gramStart"/>
            <w:r w:rsidRPr="00416BA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средних</w:t>
            </w:r>
            <w:proofErr w:type="gramEnd"/>
            <w:r w:rsidRPr="00416BA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3869CB" w:rsidRPr="00416BA5" w:rsidRDefault="003244B0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</w:tr>
      <w:tr w:rsidR="003869CB" w:rsidRPr="00416BA5" w:rsidTr="00416BA5">
        <w:trPr>
          <w:trHeight w:val="270"/>
        </w:trPr>
        <w:tc>
          <w:tcPr>
            <w:tcW w:w="658" w:type="dxa"/>
          </w:tcPr>
          <w:p w:rsidR="003869CB" w:rsidRPr="00416BA5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07" w:type="dxa"/>
          </w:tcPr>
          <w:p w:rsidR="003869CB" w:rsidRPr="00416BA5" w:rsidRDefault="00416BA5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экскурс.</w:t>
            </w:r>
          </w:p>
        </w:tc>
        <w:tc>
          <w:tcPr>
            <w:tcW w:w="1491" w:type="dxa"/>
          </w:tcPr>
          <w:p w:rsidR="003869CB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416BA5" w:rsidRPr="00416BA5" w:rsidTr="00416BA5">
        <w:trPr>
          <w:trHeight w:val="270"/>
        </w:trPr>
        <w:tc>
          <w:tcPr>
            <w:tcW w:w="658" w:type="dxa"/>
          </w:tcPr>
          <w:p w:rsidR="00416BA5" w:rsidRPr="00416BA5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32.33</w:t>
            </w:r>
          </w:p>
        </w:tc>
        <w:tc>
          <w:tcPr>
            <w:tcW w:w="11307" w:type="dxa"/>
          </w:tcPr>
          <w:p w:rsidR="00416BA5" w:rsidRPr="00416BA5" w:rsidRDefault="00416BA5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Среднее: арифметическое, геометрическое, гармоническое, квадратичное.</w:t>
            </w:r>
          </w:p>
        </w:tc>
        <w:tc>
          <w:tcPr>
            <w:tcW w:w="1491" w:type="dxa"/>
          </w:tcPr>
          <w:p w:rsidR="00416BA5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416BA5" w:rsidRPr="00416BA5" w:rsidTr="00416BA5">
        <w:trPr>
          <w:trHeight w:val="285"/>
        </w:trPr>
        <w:tc>
          <w:tcPr>
            <w:tcW w:w="658" w:type="dxa"/>
          </w:tcPr>
          <w:p w:rsidR="00416BA5" w:rsidRPr="00416BA5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307" w:type="dxa"/>
          </w:tcPr>
          <w:p w:rsidR="00416BA5" w:rsidRPr="00416BA5" w:rsidRDefault="00416BA5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Доказательство теоремы о </w:t>
            </w:r>
            <w:proofErr w:type="gramStart"/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средних</w:t>
            </w:r>
            <w:proofErr w:type="gramEnd"/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1" w:type="dxa"/>
          </w:tcPr>
          <w:p w:rsidR="00416BA5" w:rsidRPr="00416BA5" w:rsidRDefault="00416BA5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354E13" w:rsidRPr="00416BA5" w:rsidTr="00416BA5">
        <w:trPr>
          <w:trHeight w:val="285"/>
        </w:trPr>
        <w:tc>
          <w:tcPr>
            <w:tcW w:w="658" w:type="dxa"/>
          </w:tcPr>
          <w:p w:rsidR="00354E13" w:rsidRDefault="00354E13" w:rsidP="0041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7" w:type="dxa"/>
          </w:tcPr>
          <w:p w:rsidR="00354E13" w:rsidRPr="00354E13" w:rsidRDefault="00354E13" w:rsidP="0035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dxa"/>
          </w:tcPr>
          <w:p w:rsidR="00354E13" w:rsidRPr="00354E13" w:rsidRDefault="00354E13" w:rsidP="0041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ч.</w:t>
            </w:r>
          </w:p>
        </w:tc>
      </w:tr>
    </w:tbl>
    <w:p w:rsidR="003869CB" w:rsidRPr="00416BA5" w:rsidRDefault="003869CB" w:rsidP="00416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9CB" w:rsidRDefault="003869CB" w:rsidP="003244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9CB" w:rsidRDefault="003869CB" w:rsidP="003244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28FB" w:rsidRPr="004008A6" w:rsidRDefault="00860187" w:rsidP="008601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курса:</w:t>
      </w:r>
    </w:p>
    <w:p w:rsidR="00D528FB" w:rsidRPr="004008A6" w:rsidRDefault="00D528FB" w:rsidP="00400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8A6">
        <w:rPr>
          <w:rFonts w:ascii="Times New Roman" w:hAnsi="Times New Roman" w:cs="Times New Roman"/>
          <w:b/>
          <w:bCs/>
          <w:iCs/>
          <w:sz w:val="24"/>
          <w:szCs w:val="24"/>
        </w:rPr>
        <w:t>Знакомство с комбинаторикой</w:t>
      </w:r>
    </w:p>
    <w:p w:rsidR="00D528FB" w:rsidRPr="004008A6" w:rsidRDefault="00D528FB" w:rsidP="0040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8A6">
        <w:rPr>
          <w:rFonts w:ascii="Times New Roman" w:hAnsi="Times New Roman" w:cs="Times New Roman"/>
          <w:sz w:val="24"/>
          <w:szCs w:val="24"/>
        </w:rPr>
        <w:t>1. Необходимо обозначить круг задач, которые будут предложены ученикам. Это задачи, содержащие вопросы типа: «Сколькими способами?», «Сколько всего существует вариантов?» и т. д. Например, сколько существует способов распределения золотой, серебряной и бронзовой медалей между командами в футбольном чемпионате? Сколькими способами можно добраться из одного города в другой? Сколько абонентов может обслуживать телефонная станция, если все номера четырехзначные? Подобные задачи называются комбинаторными.</w:t>
      </w:r>
    </w:p>
    <w:p w:rsidR="00D528FB" w:rsidRPr="004008A6" w:rsidRDefault="00D528FB" w:rsidP="0040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8A6">
        <w:rPr>
          <w:rFonts w:ascii="Times New Roman" w:hAnsi="Times New Roman" w:cs="Times New Roman"/>
          <w:sz w:val="24"/>
          <w:szCs w:val="24"/>
        </w:rPr>
        <w:t>2. Немного об истории комбинаторных задач. С такими задачами люди сталкивались еще в глубокой древности, когда, например, выбирали наилучшее расположение охотников во время охоты, придумывали узоры на одежде или посуде. Потом появились игры (нарды, шашки, шахматы и др.). Приспособления для таких игр ученые находили в древних захоронениях (например, в гробнице египетского фараона Тутанхамона). Как ветвь математики комбинаторика появилась в XVII в. Толчком к этому послужили азартные игры (например, игра в кости). Проблемой вероятности выпадения разных комбинаций занимались в XVI в. итальянцы Джироламо Кардана, Николо Тарталья, в XVII в. — Галилео Галилей, крупнейшие математики Франции Блез Паскаль и Пьер Ферма. Работы последних ознаменовали рождение комбинаторики и теории вероятностей. Еще одна причина появления этих ветвей математики — тайные переписки и шифры. Так, еще в конце XVI в., во время войны Франции с Испанией, расшифровкой переписки между противниками французского короля Генриха III и испанцами занимался великий математик Франсуа Виет. В дальнейшем полем для приложения комбинаторных приемов оказались биология, химия, физика. И, наконец, с появлением компьютеров комбинаторика превратилась в область, находящуюся на магистральном пути развития науки.</w:t>
      </w:r>
    </w:p>
    <w:p w:rsidR="00D528FB" w:rsidRDefault="00D528FB" w:rsidP="00400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8A6">
        <w:rPr>
          <w:rFonts w:ascii="Times New Roman" w:hAnsi="Times New Roman" w:cs="Times New Roman"/>
          <w:sz w:val="24"/>
          <w:szCs w:val="24"/>
        </w:rPr>
        <w:t>3. Далее рассматриваются задачи, которые решаются на основе правила умножения. Следует сделать акцент не на формальном применении этого правила</w:t>
      </w:r>
      <w:r w:rsidRPr="004008A6">
        <w:rPr>
          <w:rFonts w:ascii="Times New Roman" w:hAnsi="Times New Roman" w:cs="Times New Roman"/>
          <w:b/>
          <w:sz w:val="24"/>
          <w:szCs w:val="24"/>
        </w:rPr>
        <w:t>.</w:t>
      </w:r>
    </w:p>
    <w:p w:rsidR="004008A6" w:rsidRPr="004008A6" w:rsidRDefault="004008A6" w:rsidP="00400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E13" w:rsidRPr="004008A6" w:rsidRDefault="00354E13" w:rsidP="00400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8A6">
        <w:rPr>
          <w:rFonts w:ascii="Times New Roman" w:hAnsi="Times New Roman" w:cs="Times New Roman"/>
          <w:b/>
          <w:sz w:val="24"/>
          <w:szCs w:val="24"/>
        </w:rPr>
        <w:t>Процентное вычисление в жизненных ситуациях.</w:t>
      </w:r>
    </w:p>
    <w:p w:rsidR="00354E13" w:rsidRPr="004008A6" w:rsidRDefault="00354E13" w:rsidP="0040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8A6">
        <w:rPr>
          <w:rFonts w:ascii="Times New Roman" w:hAnsi="Times New Roman" w:cs="Times New Roman"/>
          <w:sz w:val="24"/>
          <w:szCs w:val="24"/>
        </w:rPr>
        <w:t xml:space="preserve">Сюжетные задачи взяты из реальной жизни – газет, </w:t>
      </w:r>
      <w:r w:rsidR="00DC420C" w:rsidRPr="004008A6">
        <w:rPr>
          <w:rFonts w:ascii="Times New Roman" w:hAnsi="Times New Roman" w:cs="Times New Roman"/>
          <w:sz w:val="24"/>
          <w:szCs w:val="24"/>
        </w:rPr>
        <w:t>объявлений</w:t>
      </w:r>
      <w:r w:rsidRPr="004008A6">
        <w:rPr>
          <w:rFonts w:ascii="Times New Roman" w:hAnsi="Times New Roman" w:cs="Times New Roman"/>
          <w:sz w:val="24"/>
          <w:szCs w:val="24"/>
        </w:rPr>
        <w:t xml:space="preserve">, документов и т, д, Задачи могут быть решены разными </w:t>
      </w:r>
      <w:proofErr w:type="spellStart"/>
      <w:r w:rsidRPr="004008A6">
        <w:rPr>
          <w:rFonts w:ascii="Times New Roman" w:hAnsi="Times New Roman" w:cs="Times New Roman"/>
          <w:sz w:val="24"/>
          <w:szCs w:val="24"/>
        </w:rPr>
        <w:t>способами</w:t>
      </w:r>
      <w:proofErr w:type="gramStart"/>
      <w:r w:rsidRPr="004008A6">
        <w:rPr>
          <w:rFonts w:ascii="Times New Roman" w:hAnsi="Times New Roman" w:cs="Times New Roman"/>
          <w:sz w:val="24"/>
          <w:szCs w:val="24"/>
        </w:rPr>
        <w:t>.</w:t>
      </w:r>
      <w:r w:rsidR="00DC420C" w:rsidRPr="004008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420C" w:rsidRPr="004008A6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DC420C" w:rsidRPr="004008A6">
        <w:rPr>
          <w:rFonts w:ascii="Times New Roman" w:hAnsi="Times New Roman" w:cs="Times New Roman"/>
          <w:sz w:val="24"/>
          <w:szCs w:val="24"/>
        </w:rPr>
        <w:t xml:space="preserve"> решение задач предполагается использование калькулятора – там, где это целесообразно. </w:t>
      </w:r>
    </w:p>
    <w:p w:rsidR="004008A6" w:rsidRDefault="004008A6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8FB" w:rsidRPr="004008A6" w:rsidRDefault="00DC420C" w:rsidP="00400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8A6">
        <w:rPr>
          <w:rFonts w:ascii="Times New Roman" w:hAnsi="Times New Roman" w:cs="Times New Roman"/>
          <w:b/>
          <w:sz w:val="24"/>
          <w:szCs w:val="24"/>
        </w:rPr>
        <w:t>Золотое сечение.</w:t>
      </w:r>
    </w:p>
    <w:p w:rsidR="00DC420C" w:rsidRPr="004008A6" w:rsidRDefault="0075316C" w:rsidP="0040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8A6">
        <w:rPr>
          <w:rFonts w:ascii="Times New Roman" w:hAnsi="Times New Roman" w:cs="Times New Roman"/>
          <w:sz w:val="24"/>
          <w:szCs w:val="24"/>
        </w:rPr>
        <w:t xml:space="preserve">Золотым сечением </w:t>
      </w:r>
      <w:proofErr w:type="spellStart"/>
      <w:r w:rsidRPr="004008A6">
        <w:rPr>
          <w:rFonts w:ascii="Times New Roman" w:hAnsi="Times New Roman" w:cs="Times New Roman"/>
          <w:sz w:val="24"/>
          <w:szCs w:val="24"/>
        </w:rPr>
        <w:t>издавно</w:t>
      </w:r>
      <w:proofErr w:type="spellEnd"/>
      <w:r w:rsidRPr="004008A6">
        <w:rPr>
          <w:rFonts w:ascii="Times New Roman" w:hAnsi="Times New Roman" w:cs="Times New Roman"/>
          <w:sz w:val="24"/>
          <w:szCs w:val="24"/>
        </w:rPr>
        <w:t xml:space="preserve"> называют отношение длин отрезков. Это отношение, выражающее геометрическую гармонию, широко использовалось </w:t>
      </w:r>
      <w:proofErr w:type="gramStart"/>
      <w:r w:rsidRPr="004008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08A6">
        <w:rPr>
          <w:rFonts w:ascii="Times New Roman" w:hAnsi="Times New Roman" w:cs="Times New Roman"/>
          <w:sz w:val="24"/>
          <w:szCs w:val="24"/>
        </w:rPr>
        <w:t xml:space="preserve"> древней </w:t>
      </w:r>
      <w:proofErr w:type="spellStart"/>
      <w:r w:rsidRPr="004008A6">
        <w:rPr>
          <w:rFonts w:ascii="Times New Roman" w:hAnsi="Times New Roman" w:cs="Times New Roman"/>
          <w:sz w:val="24"/>
          <w:szCs w:val="24"/>
        </w:rPr>
        <w:t>архитиктуре</w:t>
      </w:r>
      <w:proofErr w:type="spellEnd"/>
      <w:r w:rsidRPr="004008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08A6">
        <w:rPr>
          <w:rFonts w:ascii="Times New Roman" w:hAnsi="Times New Roman" w:cs="Times New Roman"/>
          <w:sz w:val="24"/>
          <w:szCs w:val="24"/>
        </w:rPr>
        <w:t>Сооружения</w:t>
      </w:r>
      <w:proofErr w:type="gramEnd"/>
      <w:r w:rsidRPr="004008A6">
        <w:rPr>
          <w:rFonts w:ascii="Times New Roman" w:hAnsi="Times New Roman" w:cs="Times New Roman"/>
          <w:sz w:val="24"/>
          <w:szCs w:val="24"/>
        </w:rPr>
        <w:t xml:space="preserve"> построенные в золотой пропорции, поражают своей соразмерностью, законченностью, красотой.</w:t>
      </w:r>
    </w:p>
    <w:p w:rsidR="0075316C" w:rsidRPr="004008A6" w:rsidRDefault="0075316C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FB" w:rsidRPr="004008A6" w:rsidRDefault="0075316C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Треугольник Паскаля.</w:t>
      </w:r>
    </w:p>
    <w:p w:rsidR="0075316C" w:rsidRPr="004008A6" w:rsidRDefault="0075316C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Используя исторический подход, ознакомить учащихся с числовой таблицей, называемой треугольником Паскаля; продемонстрировать эффективный прием возведения в произвольную натуральную степень </w:t>
      </w:r>
      <w:proofErr w:type="spellStart"/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двучленаа+</w:t>
      </w:r>
      <w:proofErr w:type="gramStart"/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этой таблицы.</w:t>
      </w:r>
    </w:p>
    <w:p w:rsidR="0075316C" w:rsidRPr="004008A6" w:rsidRDefault="0075316C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FB" w:rsidRPr="004008A6" w:rsidRDefault="0075316C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Шифрование и математика.</w:t>
      </w:r>
    </w:p>
    <w:p w:rsidR="0075316C" w:rsidRPr="004008A6" w:rsidRDefault="0075316C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этого фрагмента учащиеся на популярном, практически игровом уровне смогут познакомиться с применением математики для решения задач кодирования и декодирования информации. </w:t>
      </w:r>
    </w:p>
    <w:p w:rsidR="0075316C" w:rsidRPr="004008A6" w:rsidRDefault="0075316C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FB" w:rsidRPr="004008A6" w:rsidRDefault="0075316C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0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Диофантовы</w:t>
      </w:r>
      <w:proofErr w:type="spellEnd"/>
      <w:r w:rsidRPr="0040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уравнения.</w:t>
      </w:r>
    </w:p>
    <w:p w:rsidR="0075316C" w:rsidRPr="004008A6" w:rsidRDefault="007E6CE2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расширить представления учащихся об уравнениях с несколькими переменными, мотивировав и разобрав решение задачи в целых числах. Все объяснения </w:t>
      </w:r>
      <w:proofErr w:type="gramStart"/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на примерах решаются</w:t>
      </w:r>
      <w:proofErr w:type="gramEnd"/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с разнообразными сюжетами, сто подчеркивает </w:t>
      </w:r>
      <w:proofErr w:type="spellStart"/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штроту</w:t>
      </w:r>
      <w:proofErr w:type="spellEnd"/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рассматриваемых методов. </w:t>
      </w:r>
    </w:p>
    <w:p w:rsidR="007E6CE2" w:rsidRPr="004008A6" w:rsidRDefault="007E6CE2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FB" w:rsidRPr="004008A6" w:rsidRDefault="007E6CE2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свой</w:t>
      </w:r>
      <w:proofErr w:type="gramStart"/>
      <w:r w:rsidRPr="0040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кв</w:t>
      </w:r>
      <w:proofErr w:type="gramEnd"/>
      <w:r w:rsidRPr="0040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адратичной функции.</w:t>
      </w:r>
    </w:p>
    <w:p w:rsidR="007E6CE2" w:rsidRPr="004008A6" w:rsidRDefault="007E6CE2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показать некоторые приемы решения нестандартных задач на основе применения свой</w:t>
      </w:r>
      <w:proofErr w:type="gramStart"/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кв</w:t>
      </w:r>
      <w:proofErr w:type="gramEnd"/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адратичной функции и ее графика.</w:t>
      </w:r>
    </w:p>
    <w:p w:rsidR="007E6CE2" w:rsidRPr="004008A6" w:rsidRDefault="007E6CE2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E2" w:rsidRPr="004008A6" w:rsidRDefault="007E6CE2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Неравенства с двумя переменными на координатной плоскости.</w:t>
      </w:r>
    </w:p>
    <w:p w:rsidR="007E6CE2" w:rsidRPr="004008A6" w:rsidRDefault="007E6CE2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– расширение представлений учащихся о взаимосвязи между алгебраическими соотношениями и их геометрическими образами на координатной плоскости.</w:t>
      </w:r>
    </w:p>
    <w:p w:rsidR="00F86BEA" w:rsidRPr="004008A6" w:rsidRDefault="00F86BEA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E2" w:rsidRPr="004008A6" w:rsidRDefault="00F86BEA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Графики уравнений с модулями.</w:t>
      </w:r>
    </w:p>
    <w:p w:rsidR="00F86BEA" w:rsidRPr="004008A6" w:rsidRDefault="00F86BEA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– познакомит учащихся с основными приемами построения графиков уравнений, содержащих модули. Использовать эстетическую сторону знаний для развития интереса к предмету, а также освоения соответствующего содержания курса на повышенном уровне.</w:t>
      </w:r>
    </w:p>
    <w:p w:rsidR="00F86BEA" w:rsidRPr="004008A6" w:rsidRDefault="00F86BEA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E2" w:rsidRPr="004008A6" w:rsidRDefault="007E6CE2" w:rsidP="004008A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008A6">
        <w:rPr>
          <w:rFonts w:ascii="Times New Roman" w:hAnsi="Times New Roman" w:cs="Times New Roman"/>
          <w:b/>
          <w:sz w:val="24"/>
          <w:szCs w:val="24"/>
        </w:rPr>
        <w:t>Графики функций вида у</w:t>
      </w:r>
      <w:proofErr w:type="gramStart"/>
      <w:r w:rsidRPr="004008A6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  <w:r w:rsidRPr="004008A6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proofErr w:type="gramEnd"/>
    </w:p>
    <w:p w:rsidR="00F86BEA" w:rsidRPr="004008A6" w:rsidRDefault="00F86BEA" w:rsidP="004008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8A6">
        <w:rPr>
          <w:rFonts w:ascii="Times New Roman" w:eastAsiaTheme="minorEastAsia" w:hAnsi="Times New Roman" w:cs="Times New Roman"/>
          <w:sz w:val="24"/>
          <w:szCs w:val="24"/>
        </w:rPr>
        <w:t xml:space="preserve">Основная цель - показать связь между графиками у = </w:t>
      </w:r>
      <w:r w:rsidRPr="004008A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4008A6">
        <w:rPr>
          <w:rFonts w:ascii="Times New Roman" w:eastAsiaTheme="minorEastAsia" w:hAnsi="Times New Roman" w:cs="Times New Roman"/>
          <w:sz w:val="24"/>
          <w:szCs w:val="24"/>
        </w:rPr>
        <w:t xml:space="preserve">(х) и дробно – рациональной функцией </w:t>
      </w:r>
      <w:r w:rsidRPr="004008A6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4008A6">
        <w:rPr>
          <w:rFonts w:ascii="Times New Roman" w:hAnsi="Times New Roman" w:cs="Times New Roman"/>
          <w:b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  <w:r w:rsidRPr="004008A6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proofErr w:type="gramEnd"/>
      <w:r w:rsidRPr="004008A6">
        <w:rPr>
          <w:rFonts w:ascii="Times New Roman" w:eastAsiaTheme="minorEastAsia" w:hAnsi="Times New Roman" w:cs="Times New Roman"/>
          <w:sz w:val="24"/>
          <w:szCs w:val="24"/>
        </w:rPr>
        <w:t>Исследовать поведение функции при стремлении знаменателя к нулю и при неограниченном возрастании знаменателя.</w:t>
      </w:r>
    </w:p>
    <w:p w:rsidR="004008A6" w:rsidRDefault="004008A6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CE2" w:rsidRPr="004008A6" w:rsidRDefault="00F86BEA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Целая и дробная части числа.</w:t>
      </w:r>
    </w:p>
    <w:p w:rsidR="00F86BEA" w:rsidRPr="004008A6" w:rsidRDefault="00F86BEA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состоит в ознакомлении учащихся с двумя важными функциям. </w:t>
      </w:r>
      <w:r w:rsidR="004008A6" w:rsidRPr="00400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принципиально отличаются от известных им элементарных функций как характером зависимости между переменными, так и графическим изображением. Это полезное расширение кругозора.</w:t>
      </w:r>
    </w:p>
    <w:p w:rsidR="004008A6" w:rsidRDefault="004008A6" w:rsidP="004008A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6BEA" w:rsidRPr="004008A6" w:rsidRDefault="00F86BEA" w:rsidP="004008A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008A6">
        <w:rPr>
          <w:rFonts w:ascii="Times New Roman" w:eastAsiaTheme="minorEastAsia" w:hAnsi="Times New Roman" w:cs="Times New Roman"/>
          <w:b/>
          <w:sz w:val="24"/>
          <w:szCs w:val="24"/>
        </w:rPr>
        <w:t xml:space="preserve">Геометрические доказательства теоремы о </w:t>
      </w:r>
      <w:proofErr w:type="gramStart"/>
      <w:r w:rsidRPr="004008A6">
        <w:rPr>
          <w:rFonts w:ascii="Times New Roman" w:eastAsiaTheme="minorEastAsia" w:hAnsi="Times New Roman" w:cs="Times New Roman"/>
          <w:b/>
          <w:sz w:val="24"/>
          <w:szCs w:val="24"/>
        </w:rPr>
        <w:t>средних</w:t>
      </w:r>
      <w:proofErr w:type="gramEnd"/>
      <w:r w:rsidR="004008A6" w:rsidRPr="004008A6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4008A6" w:rsidRPr="004008A6" w:rsidRDefault="004008A6" w:rsidP="004008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08A6">
        <w:rPr>
          <w:rFonts w:ascii="Times New Roman" w:eastAsiaTheme="minorEastAsia" w:hAnsi="Times New Roman" w:cs="Times New Roman"/>
          <w:sz w:val="24"/>
          <w:szCs w:val="24"/>
        </w:rPr>
        <w:lastRenderedPageBreak/>
        <w:t>Материал, предложенный для занятий, является нестандартным для школьной математики, но в то же время он интересен тем, что позволяет продемонстрировать учащимся единство алгебры и геометрии. Его использование полезно как для развития интереса к математике, так и для развития творческих способностей школьников.</w:t>
      </w:r>
    </w:p>
    <w:p w:rsidR="004008A6" w:rsidRDefault="004008A6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8A6" w:rsidRDefault="004008A6" w:rsidP="00400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08A6" w:rsidSect="00241984">
      <w:pgSz w:w="16838" w:h="11906" w:orient="landscape"/>
      <w:pgMar w:top="1135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9EE"/>
    <w:multiLevelType w:val="hybridMultilevel"/>
    <w:tmpl w:val="D73CDA34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115E1"/>
    <w:multiLevelType w:val="hybridMultilevel"/>
    <w:tmpl w:val="0C30C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05F5D"/>
    <w:multiLevelType w:val="hybridMultilevel"/>
    <w:tmpl w:val="9D6E113C"/>
    <w:lvl w:ilvl="0" w:tplc="4ABA3EB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F16A7"/>
    <w:multiLevelType w:val="hybridMultilevel"/>
    <w:tmpl w:val="50C62ECE"/>
    <w:lvl w:ilvl="0" w:tplc="ACF484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675A2"/>
    <w:multiLevelType w:val="hybridMultilevel"/>
    <w:tmpl w:val="38B03794"/>
    <w:lvl w:ilvl="0" w:tplc="73E8E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1295C45"/>
    <w:multiLevelType w:val="hybridMultilevel"/>
    <w:tmpl w:val="04B6072C"/>
    <w:lvl w:ilvl="0" w:tplc="4ABA3EB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E0426"/>
    <w:multiLevelType w:val="hybridMultilevel"/>
    <w:tmpl w:val="86EE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97460"/>
    <w:multiLevelType w:val="hybridMultilevel"/>
    <w:tmpl w:val="58A88D74"/>
    <w:lvl w:ilvl="0" w:tplc="1ED8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9C476D"/>
    <w:multiLevelType w:val="hybridMultilevel"/>
    <w:tmpl w:val="86563B66"/>
    <w:lvl w:ilvl="0" w:tplc="5A14330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E1150"/>
    <w:multiLevelType w:val="hybridMultilevel"/>
    <w:tmpl w:val="12BE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100"/>
    <w:rsid w:val="000334D4"/>
    <w:rsid w:val="000D7196"/>
    <w:rsid w:val="000F0A82"/>
    <w:rsid w:val="001C57AD"/>
    <w:rsid w:val="001F49C0"/>
    <w:rsid w:val="00241984"/>
    <w:rsid w:val="00266403"/>
    <w:rsid w:val="002A7AD2"/>
    <w:rsid w:val="002F6514"/>
    <w:rsid w:val="003244B0"/>
    <w:rsid w:val="003342FA"/>
    <w:rsid w:val="00354E13"/>
    <w:rsid w:val="003869CB"/>
    <w:rsid w:val="003C7B85"/>
    <w:rsid w:val="004008A6"/>
    <w:rsid w:val="00416BA5"/>
    <w:rsid w:val="004B5DCF"/>
    <w:rsid w:val="004C0CAB"/>
    <w:rsid w:val="004E2683"/>
    <w:rsid w:val="00555C13"/>
    <w:rsid w:val="00580426"/>
    <w:rsid w:val="006D228B"/>
    <w:rsid w:val="0075316C"/>
    <w:rsid w:val="007E6CE2"/>
    <w:rsid w:val="00860187"/>
    <w:rsid w:val="00893FBF"/>
    <w:rsid w:val="009047E5"/>
    <w:rsid w:val="009511C7"/>
    <w:rsid w:val="009B72C0"/>
    <w:rsid w:val="00B2530E"/>
    <w:rsid w:val="00D528FB"/>
    <w:rsid w:val="00DB228C"/>
    <w:rsid w:val="00DC3E20"/>
    <w:rsid w:val="00DC420C"/>
    <w:rsid w:val="00E90A10"/>
    <w:rsid w:val="00F10100"/>
    <w:rsid w:val="00F1277E"/>
    <w:rsid w:val="00F86BEA"/>
    <w:rsid w:val="00F97529"/>
    <w:rsid w:val="00FD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DDA2-92CF-4AF5-902C-9A4FE4F4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Сизикова</cp:lastModifiedBy>
  <cp:revision>15</cp:revision>
  <cp:lastPrinted>2017-03-06T03:18:00Z</cp:lastPrinted>
  <dcterms:created xsi:type="dcterms:W3CDTF">2015-09-05T19:15:00Z</dcterms:created>
  <dcterms:modified xsi:type="dcterms:W3CDTF">2017-03-06T04:52:00Z</dcterms:modified>
</cp:coreProperties>
</file>