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8" w:rsidRPr="005B1EF8" w:rsidRDefault="005B1EF8" w:rsidP="003A2A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CA3" w:rsidRPr="0076639C" w:rsidRDefault="008F2CA3" w:rsidP="0076639C">
      <w:pPr>
        <w:pStyle w:val="a3"/>
        <w:jc w:val="center"/>
        <w:rPr>
          <w:color w:val="000000"/>
          <w:sz w:val="28"/>
          <w:szCs w:val="28"/>
        </w:rPr>
      </w:pPr>
      <w:r w:rsidRPr="0076639C">
        <w:rPr>
          <w:b/>
          <w:bCs/>
          <w:color w:val="000000"/>
          <w:sz w:val="28"/>
          <w:szCs w:val="28"/>
        </w:rPr>
        <w:t xml:space="preserve">Список </w:t>
      </w:r>
      <w:r w:rsidR="0076639C" w:rsidRPr="0076639C">
        <w:rPr>
          <w:b/>
          <w:bCs/>
          <w:color w:val="000000"/>
          <w:sz w:val="28"/>
          <w:szCs w:val="28"/>
        </w:rPr>
        <w:t>для чтения</w:t>
      </w:r>
      <w:r w:rsidRPr="0076639C">
        <w:rPr>
          <w:b/>
          <w:bCs/>
          <w:color w:val="000000"/>
          <w:sz w:val="28"/>
          <w:szCs w:val="28"/>
        </w:rPr>
        <w:t xml:space="preserve"> на лето для 6-го класса</w:t>
      </w:r>
    </w:p>
    <w:p w:rsidR="008F2CA3" w:rsidRPr="0076639C" w:rsidRDefault="008F2CA3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Гарин-Михайловский Н.Г. «Детство Темы»</w:t>
      </w:r>
    </w:p>
    <w:p w:rsidR="008F2CA3" w:rsidRPr="0076639C" w:rsidRDefault="008F2CA3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Тургенев И.С. Рассказы из цикла «Записки охотника», «</w:t>
      </w:r>
      <w:proofErr w:type="spellStart"/>
      <w:r w:rsidRPr="0076639C">
        <w:rPr>
          <w:color w:val="000000"/>
          <w:sz w:val="28"/>
          <w:szCs w:val="28"/>
        </w:rPr>
        <w:t>Бежин</w:t>
      </w:r>
      <w:proofErr w:type="spellEnd"/>
      <w:r w:rsidRPr="0076639C">
        <w:rPr>
          <w:color w:val="000000"/>
          <w:sz w:val="28"/>
          <w:szCs w:val="28"/>
        </w:rPr>
        <w:t xml:space="preserve"> луг»</w:t>
      </w:r>
    </w:p>
    <w:p w:rsidR="008F2CA3" w:rsidRPr="0076639C" w:rsidRDefault="008F2CA3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Чехов А.П. «Толстый и тонкий»</w:t>
      </w:r>
      <w:r w:rsidR="006174F1" w:rsidRPr="0076639C">
        <w:rPr>
          <w:color w:val="000000"/>
          <w:sz w:val="28"/>
          <w:szCs w:val="28"/>
        </w:rPr>
        <w:t>, «Хамелеон»</w:t>
      </w:r>
    </w:p>
    <w:p w:rsidR="005B1EF8" w:rsidRPr="0076639C" w:rsidRDefault="005B1EF8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Ж.Верн «Таинственный остров»</w:t>
      </w:r>
    </w:p>
    <w:p w:rsidR="005B1EF8" w:rsidRPr="0076639C" w:rsidRDefault="005B1EF8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Ф.М. Достоевский « Мальчики»</w:t>
      </w:r>
    </w:p>
    <w:p w:rsidR="005B1EF8" w:rsidRPr="0076639C" w:rsidRDefault="005B1EF8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О.Уайльд «</w:t>
      </w:r>
      <w:proofErr w:type="spellStart"/>
      <w:r w:rsidRPr="0076639C">
        <w:rPr>
          <w:color w:val="000000"/>
          <w:sz w:val="28"/>
          <w:szCs w:val="28"/>
        </w:rPr>
        <w:t>Кентервильское</w:t>
      </w:r>
      <w:proofErr w:type="spellEnd"/>
      <w:r w:rsidRPr="0076639C">
        <w:rPr>
          <w:color w:val="000000"/>
          <w:sz w:val="28"/>
          <w:szCs w:val="28"/>
        </w:rPr>
        <w:t xml:space="preserve"> привидение»</w:t>
      </w:r>
    </w:p>
    <w:p w:rsidR="005B1EF8" w:rsidRPr="0076639C" w:rsidRDefault="005B1EF8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К.Симонов « Сын артиллериста»</w:t>
      </w:r>
    </w:p>
    <w:p w:rsidR="008F2CA3" w:rsidRPr="0076639C" w:rsidRDefault="008F2CA3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 xml:space="preserve">М. Твен « Приключения </w:t>
      </w:r>
      <w:proofErr w:type="spellStart"/>
      <w:r w:rsidRPr="0076639C">
        <w:rPr>
          <w:color w:val="000000"/>
          <w:sz w:val="28"/>
          <w:szCs w:val="28"/>
        </w:rPr>
        <w:t>Гекльберри</w:t>
      </w:r>
      <w:proofErr w:type="spellEnd"/>
      <w:r w:rsidRPr="0076639C">
        <w:rPr>
          <w:color w:val="000000"/>
          <w:sz w:val="28"/>
          <w:szCs w:val="28"/>
        </w:rPr>
        <w:t xml:space="preserve"> Финна»</w:t>
      </w:r>
    </w:p>
    <w:p w:rsidR="008F2CA3" w:rsidRPr="0076639C" w:rsidRDefault="008F2CA3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Антуан де Сент-Экзюпери «Маленький принц»</w:t>
      </w:r>
    </w:p>
    <w:p w:rsidR="00CD0F22" w:rsidRPr="0076639C" w:rsidRDefault="00CD0F22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 xml:space="preserve">Ф. Искандер «Детство </w:t>
      </w:r>
      <w:proofErr w:type="spellStart"/>
      <w:r w:rsidRPr="0076639C">
        <w:rPr>
          <w:color w:val="000000"/>
          <w:sz w:val="28"/>
          <w:szCs w:val="28"/>
        </w:rPr>
        <w:t>Чика</w:t>
      </w:r>
      <w:proofErr w:type="spellEnd"/>
      <w:r w:rsidRPr="0076639C">
        <w:rPr>
          <w:color w:val="000000"/>
          <w:sz w:val="28"/>
          <w:szCs w:val="28"/>
        </w:rPr>
        <w:t>»</w:t>
      </w:r>
    </w:p>
    <w:p w:rsidR="00256622" w:rsidRPr="0076639C" w:rsidRDefault="00256622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>А.Н.Островский « Снегурочка»</w:t>
      </w:r>
    </w:p>
    <w:p w:rsidR="00256622" w:rsidRPr="0076639C" w:rsidRDefault="00256622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color w:val="000000"/>
          <w:sz w:val="28"/>
          <w:szCs w:val="28"/>
        </w:rPr>
        <w:t xml:space="preserve">С.Т. Аксаков «Детские годы </w:t>
      </w:r>
      <w:proofErr w:type="gramStart"/>
      <w:r w:rsidRPr="0076639C">
        <w:rPr>
          <w:color w:val="000000"/>
          <w:sz w:val="28"/>
          <w:szCs w:val="28"/>
        </w:rPr>
        <w:t>Багрова</w:t>
      </w:r>
      <w:proofErr w:type="gramEnd"/>
      <w:r w:rsidRPr="0076639C">
        <w:rPr>
          <w:color w:val="000000"/>
          <w:sz w:val="28"/>
          <w:szCs w:val="28"/>
        </w:rPr>
        <w:t xml:space="preserve"> внука»</w:t>
      </w:r>
    </w:p>
    <w:p w:rsidR="00256622" w:rsidRPr="0076639C" w:rsidRDefault="00414222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6639C">
        <w:rPr>
          <w:sz w:val="28"/>
          <w:szCs w:val="28"/>
        </w:rPr>
        <w:t>В.Ф.Одоевский. "Отрывки из журнала Маши".</w:t>
      </w:r>
    </w:p>
    <w:p w:rsidR="00414222" w:rsidRPr="0076639C" w:rsidRDefault="00414222" w:rsidP="008F2CA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6639C">
        <w:rPr>
          <w:sz w:val="28"/>
          <w:szCs w:val="28"/>
        </w:rPr>
        <w:t>ТеренсХэнбери</w:t>
      </w:r>
      <w:proofErr w:type="spellEnd"/>
      <w:r w:rsidRPr="0076639C">
        <w:rPr>
          <w:sz w:val="28"/>
          <w:szCs w:val="28"/>
        </w:rPr>
        <w:t xml:space="preserve"> Уайт  «Свеча на ветру».</w:t>
      </w:r>
    </w:p>
    <w:p w:rsidR="00414222" w:rsidRPr="0076639C" w:rsidRDefault="00414222" w:rsidP="00414222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76639C">
        <w:rPr>
          <w:rFonts w:ascii="Times New Roman" w:hAnsi="Times New Roman" w:cs="Times New Roman"/>
          <w:sz w:val="28"/>
          <w:szCs w:val="28"/>
        </w:rPr>
        <w:t>О. Генри «Дары волхвов»</w:t>
      </w:r>
    </w:p>
    <w:p w:rsidR="00414222" w:rsidRPr="00414222" w:rsidRDefault="00414222" w:rsidP="00414222">
      <w:pPr>
        <w:pStyle w:val="a3"/>
        <w:ind w:left="786"/>
        <w:rPr>
          <w:color w:val="000000"/>
        </w:rPr>
      </w:pPr>
    </w:p>
    <w:p w:rsidR="008F2CA3" w:rsidRPr="005B1EF8" w:rsidRDefault="008F2CA3" w:rsidP="008F2CA3">
      <w:pPr>
        <w:pStyle w:val="a3"/>
        <w:rPr>
          <w:color w:val="000000"/>
        </w:rPr>
      </w:pPr>
    </w:p>
    <w:p w:rsidR="00012852" w:rsidRDefault="00012852"/>
    <w:sectPr w:rsidR="00012852" w:rsidSect="002E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21C"/>
    <w:multiLevelType w:val="multilevel"/>
    <w:tmpl w:val="49D4C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A3"/>
    <w:rsid w:val="00012852"/>
    <w:rsid w:val="00256622"/>
    <w:rsid w:val="002E4F32"/>
    <w:rsid w:val="003A2AB5"/>
    <w:rsid w:val="00414222"/>
    <w:rsid w:val="005B1EF8"/>
    <w:rsid w:val="006174F1"/>
    <w:rsid w:val="0076639C"/>
    <w:rsid w:val="008F2CA3"/>
    <w:rsid w:val="00CD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</dc:creator>
  <cp:keywords/>
  <dc:description/>
  <cp:lastModifiedBy>Директор</cp:lastModifiedBy>
  <cp:revision>7</cp:revision>
  <dcterms:created xsi:type="dcterms:W3CDTF">2017-06-15T14:13:00Z</dcterms:created>
  <dcterms:modified xsi:type="dcterms:W3CDTF">2017-06-16T09:54:00Z</dcterms:modified>
</cp:coreProperties>
</file>